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BEDEN EĞİTİMİ VE SPOR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132"/>
        <w:gridCol w:w="2431"/>
        <w:gridCol w:w="2533"/>
        <w:gridCol w:w="1457"/>
        <w:gridCol w:w="3947"/>
        <w:gridCol w:w="761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ÇIKTISI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SÜREÇ BİLEŞENLERİ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 ÇERÇEVESİ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KANITLARI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DİSİPLİNLER ARASI İLİŞKİLER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BES.5.1.1. Fiziksel aktiviteler sırasında vücudunda meydana gelen değişimleri sorgulayabilme</w:t>
            </w:r>
          </w:p>
        </w:tc>
        <w:tc>
          <w:tcPr>
            <w:vAlign w:val="center"/>
          </w:tcPr>
          <w:p>
            <w:r>
              <w:t>a) Fiziksel aktiviteler sırasında vücudunda meydana gelen değişimleri tanımlar. b) Vücudunda meydana gelen değişimler hakkında sorular sorar. c) Vücudunda meydana gelen değişimler hakkında bilgi toplar.</w:t>
            </w:r>
          </w:p>
        </w:tc>
        <w:tc>
          <w:tcPr>
            <w:vAlign w:val="center"/>
          </w:tcPr>
          <w:p>
            <w:r>
              <w:t>Fiziksel Aktivite Sırasında Vücudunda Meydana Gelen Değişimler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BES.5.1.1. Fiziksel aktiviteler sırasında vücudunda meydana gelen değişimleri sorgulayabilme</w:t>
            </w:r>
          </w:p>
        </w:tc>
        <w:tc>
          <w:tcPr>
            <w:vAlign w:val="center"/>
          </w:tcPr>
          <w:p>
            <w:r>
              <w:t>ç) Topladığı bilgilerin doğruluğunu değerlendirir. d) Topladığı bilgiler üzerinde çıkarım yapar.</w:t>
            </w:r>
          </w:p>
        </w:tc>
        <w:tc>
          <w:tcPr>
            <w:vAlign w:val="center"/>
          </w:tcPr>
          <w:p>
            <w:r>
              <w:t>Fiziksel Aktivite Sırasında Vücudunda Meydana Gelen Değişimler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BES.5.1.2. Fiziksel hareketsizliğin getirdiği sonuçları yorumlayabilme</w:t>
            </w:r>
          </w:p>
        </w:tc>
        <w:tc>
          <w:tcPr>
            <w:vAlign w:val="center"/>
          </w:tcPr>
          <w:p>
            <w:r>
              <w:t>a) Fiziksel hareketsizliğin getirdiği sonuçları inceler. b) Fiziksel hareketsizliğin getirdiği sonuçları farklı örneklerle açıklar.</w:t>
            </w:r>
          </w:p>
        </w:tc>
        <w:tc>
          <w:tcPr>
            <w:vAlign w:val="center"/>
          </w:tcPr>
          <w:p>
            <w:r>
              <w:t>Fiziksel Hareketsizliğin Getirdiği Sonuçlar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BES.5.1.2. Fiziksel hareketsizliğin getirdiği sonuçları yorumlayabilme</w:t>
            </w:r>
          </w:p>
        </w:tc>
        <w:tc>
          <w:tcPr>
            <w:vAlign w:val="center"/>
          </w:tcPr>
          <w:p>
            <w:r>
              <w:t>c) Fiziksel hareketsizliğin getirdiği sonuçları yeniden ifade eder.</w:t>
            </w:r>
          </w:p>
        </w:tc>
        <w:tc>
          <w:tcPr>
            <w:vAlign w:val="center"/>
          </w:tcPr>
          <w:p>
            <w:r>
              <w:t>Fiziksel Hareketsizliğin Getirdiği Sonuçlar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BES.5.1.3. Fiziksel aktivite ve zindelik ilişkisini çözümleyebilme</w:t>
            </w:r>
          </w:p>
        </w:tc>
        <w:tc>
          <w:tcPr>
            <w:vAlign w:val="center"/>
          </w:tcPr>
          <w:p>
            <w:r>
              <w:t>a) Fiziksel aktivite ve zindeliğe ilişkin bileşenleri belirler. b) Fiziksel aktivite ve zindeliğe ilişkin bileşenler arasındaki ilişkiyi belirler.</w:t>
            </w:r>
          </w:p>
        </w:tc>
        <w:tc>
          <w:tcPr>
            <w:vAlign w:val="center"/>
          </w:tcPr>
          <w:p>
            <w:r>
              <w:t>Fiziksel Aktivite ve Zindelik İlişkisi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HAREKET VE ZİNDELİK</w:t>
            </w:r>
          </w:p>
        </w:tc>
        <w:tc>
          <w:tcPr>
            <w:vAlign w:val="center"/>
          </w:tcPr>
          <w:p>
            <w:r>
              <w:t>BES.5.1.4. Fiziksel uygunluk kavramını açıklayabilme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Fiziksel Uygunluk</w:t>
            </w:r>
          </w:p>
        </w:tc>
        <w:tc>
          <w:tcPr>
            <w:vAlign w:val="center"/>
          </w:tcPr>
          <w:p>
            <w:r>
              <w:t>performans görevi, öğrenme günlüğü, açık uçlu sorular ve öz değerlendirme formu ile değerlendirilebilir.</w:t>
            </w:r>
          </w:p>
        </w:tc>
        <w:tc>
          <w:tcPr>
            <w:vAlign w:val="center"/>
          </w:tcPr>
          <w:p>
            <w:r>
              <w:t>Matematik, Fen Bilimleri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  <w:r>
              <w:t>2. TEMA: İŞ BİRLİKLİ OYUNLAR</w:t>
            </w:r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BES.5.2.1. İş birlikli oyunlarda hareket kavramlarını uygulayabilme</w:t>
            </w:r>
            <w:r>
              <w:t>BES.5.2.1. İş birlikli oyunlarda hareket kavramlarını uygulayabilme</w:t>
            </w:r>
            <w:r>
              <w:t>BES.5.2.1. İş birlikli oyunlarda hareket kavramlarını uygulayabilme</w:t>
            </w:r>
          </w:p>
        </w:tc>
        <w:tc>
          <w:tcPr>
            <w:vAlign w:val="center"/>
          </w:tcPr>
          <w:p>
            <w:r>
              <w:t>a) İş birlikli oyunlarda hareket kavramlarını ayırt eder</w:t>
            </w:r>
            <w:r>
              <w:t>a) İş birlikli oyunlarda hareket kavramlarını ayırt eder</w:t>
            </w:r>
            <w:r>
              <w:t>a) İş birlikli oyunlarda hareket kavramlarını ayırt eder</w:t>
            </w:r>
          </w:p>
        </w:tc>
        <w:tc>
          <w:tcPr>
            <w:vAlign w:val="center"/>
          </w:tcPr>
          <w:p>
            <w:r>
              <w:t>İş birlikli Oyunlarda Hareket Kavramları</w:t>
            </w:r>
            <w:r>
              <w:t>İş birlikli Oyunlarda Hareket Kavramları</w:t>
            </w:r>
            <w:r>
              <w:t>İş birlikli Oyunlarda Hareket Kavramları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  <w:r>
              <w:t>öz değerlendirme, akran değerlendirme, performans görevi ve kontrol listesi kullanılarak değerlendirilebilir.</w:t>
            </w:r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  <w:r>
              <w:t>Sosyal Bilgiler</w:t>
            </w:r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BES.5.2.1. İş birlikli oyunlarda hareket kavramlarını uygulayabilme</w:t>
            </w:r>
          </w:p>
        </w:tc>
        <w:tc>
          <w:tcPr>
            <w:vAlign w:val="center"/>
          </w:tcPr>
          <w:p>
            <w:r>
              <w:t>b) İş birlikli oyunlarda hareket becerileri ile hareket kavramları arasında ilişki kurar</w:t>
            </w:r>
          </w:p>
        </w:tc>
        <w:tc>
          <w:tcPr>
            <w:vAlign w:val="center"/>
          </w:tcPr>
          <w:p>
            <w:r>
              <w:t>İş birlikli Oyunlarda Hareket Kavramları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BES.5.2.1. İş birlikli oyunlarda hareket kavramlarını uygulayabilme</w:t>
            </w:r>
          </w:p>
        </w:tc>
        <w:tc>
          <w:tcPr>
            <w:vAlign w:val="center"/>
          </w:tcPr>
          <w:p>
            <w:r>
              <w:t>c) İş birlikli oyunlarda kavramlara uygun hareket eder.</w:t>
            </w:r>
          </w:p>
        </w:tc>
        <w:tc>
          <w:tcPr>
            <w:vAlign w:val="center"/>
          </w:tcPr>
          <w:p>
            <w:r>
              <w:t>İş birlikli Oyunlarda Hareket Kavramları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BES.5.2.2. İş birlikli oyunlarda hareket becerisi sergileyebilme</w:t>
            </w:r>
          </w:p>
        </w:tc>
        <w:tc>
          <w:tcPr>
            <w:vAlign w:val="center"/>
          </w:tcPr>
          <w:p>
            <w:r>
              <w:t>a) İş birlikli oyunlarda hareket becerilerini algılar.</w:t>
            </w:r>
          </w:p>
        </w:tc>
        <w:tc>
          <w:tcPr>
            <w:vAlign w:val="center"/>
          </w:tcPr>
          <w:p>
            <w:r>
              <w:t>İş birlikli Oyunlarda Hareket Becerileri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BES.5.2.2. İş birlikli oyunlarda hareket becerisi sergileyebilme</w:t>
            </w:r>
          </w:p>
        </w:tc>
        <w:tc>
          <w:tcPr>
            <w:vAlign w:val="center"/>
          </w:tcPr>
          <w:p>
            <w:r>
              <w:t>b) İş birlikli oyunlarda hareket becerilerinin basamaklarını gösterir.</w:t>
            </w:r>
          </w:p>
        </w:tc>
        <w:tc>
          <w:tcPr>
            <w:vAlign w:val="center"/>
          </w:tcPr>
          <w:p>
            <w:r>
              <w:t>İş birlikli Oyunlarda Hareket Becerileri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BES.5.2.2. İş birlikli oyunlarda hareket becerisi sergileyebilme</w:t>
            </w:r>
          </w:p>
        </w:tc>
        <w:tc>
          <w:tcPr>
            <w:vAlign w:val="center"/>
          </w:tcPr>
          <w:p>
            <w:r>
              <w:t>c) İş birlikli oyunlarda hareket becerilerini farklı ortamlarda uygular.</w:t>
            </w:r>
          </w:p>
        </w:tc>
        <w:tc>
          <w:tcPr>
            <w:vAlign w:val="center"/>
          </w:tcPr>
          <w:p>
            <w:r>
              <w:t>İş birlikli Oyunlarda Hareket Becerileri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BES.5.2.3. İş birlikli oyunlarda taktik ve strateji geliştirebilme</w:t>
            </w:r>
          </w:p>
        </w:tc>
        <w:tc>
          <w:tcPr>
            <w:vAlign w:val="center"/>
          </w:tcPr>
          <w:p>
            <w:r>
              <w:t>a) İş birlikli oyunlarda taktiksel problemi belirler</w:t>
            </w:r>
          </w:p>
        </w:tc>
        <w:tc>
          <w:tcPr>
            <w:vAlign w:val="center"/>
          </w:tcPr>
          <w:p>
            <w:r>
              <w:t>İş birlikli Oyunlarda Taktik ve Strateji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BES.5.2.3. İş birlikli oyunlarda taktik ve strateji geliştirebilme</w:t>
            </w:r>
          </w:p>
        </w:tc>
        <w:tc>
          <w:tcPr>
            <w:vAlign w:val="center"/>
          </w:tcPr>
          <w:p>
            <w:r>
              <w:t>b) İş birlikli oyunlarda belirlenen problemin çözümüne ilişkin öneri sunar.</w:t>
            </w:r>
          </w:p>
        </w:tc>
        <w:tc>
          <w:tcPr>
            <w:vAlign w:val="center"/>
          </w:tcPr>
          <w:p>
            <w:r>
              <w:t>İş birlikli Oyunlarda Taktik ve Strateji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İŞ BİRLİKLİ OYUNLAR</w:t>
            </w:r>
            <w:r>
              <w:t>2. TEMA: İŞ BİRLİKLİ OYUNLAR</w:t>
            </w:r>
          </w:p>
        </w:tc>
        <w:tc>
          <w:tcPr>
            <w:vAlign w:val="center"/>
          </w:tcPr>
          <w:p>
            <w:r>
              <w:t>BES.5.2.3. İş birlikli oyunlarda taktik ve strateji geliştirebilme</w:t>
            </w:r>
            <w:r>
              <w:t>BES.5.2.3. İş birlikli oyunlarda taktik ve strateji geliştirebilme</w:t>
            </w:r>
          </w:p>
        </w:tc>
        <w:tc>
          <w:tcPr>
            <w:vAlign w:val="center"/>
          </w:tcPr>
          <w:p>
            <w:r>
              <w:t>c) İş birlikli oyunlarda seçilen taktik ve stratejiyi uygular.</w:t>
            </w:r>
            <w:r>
              <w:t>c) İş birlikli oyunlarda seçilen taktik ve stratejiyi uygular.</w:t>
            </w:r>
          </w:p>
        </w:tc>
        <w:tc>
          <w:tcPr>
            <w:vAlign w:val="center"/>
          </w:tcPr>
          <w:p>
            <w:r>
              <w:t>İş birlikli Oyunlarda Taktik ve Strateji</w:t>
            </w:r>
            <w:r>
              <w:t>İş birlikli Oyunlarda Taktik ve Strateji</w:t>
            </w:r>
          </w:p>
        </w:tc>
        <w:tc>
          <w:tcPr>
            <w:vAlign w:val="center"/>
          </w:tcPr>
          <w:p>
            <w:r>
              <w:t>öz değerlendirme, akran değerlendirme, performans görevi ve kontrol listesi kullanılarak değerlendirilebilir.</w:t>
            </w:r>
            <w:r>
              <w:t>öz değerlendirme, akran değerlendirme, performans görevi ve kontrol listesi kullanılarak değerlendirilebilir.</w:t>
            </w:r>
          </w:p>
        </w:tc>
        <w:tc>
          <w:tcPr>
            <w:vAlign w:val="center"/>
          </w:tcPr>
          <w:p>
            <w:r>
              <w:t>Sosyal Bilgiler</w:t>
            </w:r>
            <w:r>
              <w:t>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HAYALİMDEKİ OYUN</w:t>
            </w:r>
          </w:p>
        </w:tc>
        <w:tc>
          <w:tcPr>
            <w:vAlign w:val="center"/>
          </w:tcPr>
          <w:p>
            <w:r>
              <w:t>BES.5.3.1. Tasarlayacakları oyunlarda güvenli ortam oluşturabilme</w:t>
            </w:r>
          </w:p>
        </w:tc>
        <w:tc>
          <w:tcPr>
            <w:vAlign w:val="center"/>
          </w:tcPr>
          <w:p>
            <w:r>
              <w:t>a) Tasarlayacakları oyunlarda ortaya çıkabilecek riskleri belirler</w:t>
            </w:r>
          </w:p>
        </w:tc>
        <w:tc>
          <w:tcPr>
            <w:vAlign w:val="center"/>
          </w:tcPr>
          <w:p>
            <w:r>
              <w:t>Güvenli Ortam Oluşturma</w:t>
            </w:r>
          </w:p>
        </w:tc>
        <w:tc>
          <w:tcPr>
            <w:vAlign w:val="center"/>
          </w:tcPr>
          <w:p>
            <w:r>
              <w:t>kontrol listesi, öz değerlendirme formları ve performans görevi kullanılarak değerlendirilebilir.</w:t>
            </w:r>
          </w:p>
        </w:tc>
        <w:tc>
          <w:tcPr>
            <w:vAlign w:val="center"/>
          </w:tcPr>
          <w:p>
            <w:r>
              <w:t>Görsel Sanatlar,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HAYALİMDEKİ OYUN</w:t>
            </w:r>
            <w:r>
              <w:t>3. TEMA: HAYALİMDEKİ OYUN</w:t>
            </w:r>
          </w:p>
        </w:tc>
        <w:tc>
          <w:tcPr>
            <w:vAlign w:val="center"/>
          </w:tcPr>
          <w:p>
            <w:r>
              <w:t>BES.5.3.1. Tasarlayacakları oyunlarda güvenli ortam oluşturabilme</w:t>
            </w:r>
            <w:r>
              <w:t>BES.5.3.1. Tasarlayacakları oyunlarda güvenli ortam oluşturabilme</w:t>
            </w:r>
          </w:p>
        </w:tc>
        <w:tc>
          <w:tcPr>
            <w:vAlign w:val="center"/>
          </w:tcPr>
          <w:p>
            <w:r>
              <w:t>b) Tasarlayacakları oyunlarda belirlenen risklere yönelik önleyici tedbirler alır.</w:t>
            </w:r>
            <w:r>
              <w:t>b) Tasarlayacakları oyunlarda belirlenen risklere yönelik önleyici tedbirler alır.</w:t>
            </w:r>
          </w:p>
        </w:tc>
        <w:tc>
          <w:tcPr>
            <w:vAlign w:val="center"/>
          </w:tcPr>
          <w:p>
            <w:r>
              <w:t>Güvenli Ortam Oluşturma</w:t>
            </w:r>
            <w:r>
              <w:t>Güvenli Ortam Oluşturma</w:t>
            </w:r>
          </w:p>
        </w:tc>
        <w:tc>
          <w:tcPr>
            <w:vAlign w:val="center"/>
          </w:tcPr>
          <w:p>
            <w:r>
              <w:t>kontrol listesi, öz değerlendirme formları ve performans görevi kullanılarak değerlendirilebilir.</w:t>
            </w:r>
            <w:r>
              <w:t>kontrol listesi, öz değerlendirme formları ve performans görevi kullanılarak değerlendirilebilir.</w:t>
            </w:r>
          </w:p>
        </w:tc>
        <w:tc>
          <w:tcPr>
            <w:vAlign w:val="center"/>
          </w:tcPr>
          <w:p>
            <w:r>
              <w:t>Görsel Sanatlar, Sosyal Bilgiler</w:t>
            </w:r>
            <w:r>
              <w:t>Görsel Sanatlar, Sosyal Bilgiler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r>
              <w:t>OKUL TEMELLİ PLANLAMA*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HAYALİMDEKİ OYUN</w:t>
            </w:r>
          </w:p>
        </w:tc>
        <w:tc>
          <w:tcPr>
            <w:vAlign w:val="center"/>
          </w:tcPr>
          <w:p>
            <w:r>
              <w:t>BES.5.3.2. Oyunların farklı özelliklerinden yararlanarak özgün bir oyun sentezleyebilme</w:t>
            </w:r>
          </w:p>
        </w:tc>
        <w:tc>
          <w:tcPr>
            <w:vAlign w:val="center"/>
          </w:tcPr>
          <w:p>
            <w:r>
              <w:t>a) Tasarlayacağı oyunun özelliklerini belirler. b) Tasarlayacağı oyunun özellikleri arasında ilişki kurar.</w:t>
            </w:r>
          </w:p>
        </w:tc>
        <w:tc>
          <w:tcPr>
            <w:vAlign w:val="center"/>
          </w:tcPr>
          <w:p>
            <w:r>
              <w:t>Özgün Oyun Oluşturma</w:t>
            </w:r>
          </w:p>
        </w:tc>
        <w:tc>
          <w:tcPr>
            <w:vAlign w:val="center"/>
          </w:tcPr>
          <w:p>
            <w:r>
              <w:t>kontrol listesi, öz değerlendirme formları ve performans görevi kullanılarak değerlendirilebilir.</w:t>
            </w:r>
          </w:p>
        </w:tc>
        <w:tc>
          <w:tcPr>
            <w:vAlign w:val="center"/>
          </w:tcPr>
          <w:p>
            <w:r>
              <w:t>Görsel Sanatlar,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HAYALİMDEKİ OYUN</w:t>
            </w:r>
          </w:p>
        </w:tc>
        <w:tc>
          <w:tcPr>
            <w:vAlign w:val="center"/>
          </w:tcPr>
          <w:p>
            <w:r>
              <w:t>BES.5.3.2. Oyunların farklı özelliklerinden yararlanarak özgün bir oyun sentezleyebilme</w:t>
            </w:r>
          </w:p>
        </w:tc>
        <w:tc>
          <w:tcPr>
            <w:vAlign w:val="center"/>
          </w:tcPr>
          <w:p>
            <w:r>
              <w:t>c) Özgün bir oyun oluşturur.</w:t>
            </w:r>
          </w:p>
        </w:tc>
        <w:tc>
          <w:tcPr>
            <w:vAlign w:val="center"/>
          </w:tcPr>
          <w:p>
            <w:r>
              <w:t>Özgün Oyun Oluşturma</w:t>
            </w:r>
          </w:p>
        </w:tc>
        <w:tc>
          <w:tcPr>
            <w:vAlign w:val="center"/>
          </w:tcPr>
          <w:p>
            <w:r>
              <w:t>kontrol listesi, öz değerlendirme formları ve performans görevi kullanılarak değerlendirilebilir.</w:t>
            </w:r>
          </w:p>
        </w:tc>
        <w:tc>
          <w:tcPr>
            <w:vAlign w:val="center"/>
          </w:tcPr>
          <w:p>
            <w:r>
              <w:t>Görsel Sanatlar,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HAYALİMDEKİ OYUN</w:t>
            </w:r>
          </w:p>
        </w:tc>
        <w:tc>
          <w:tcPr>
            <w:vAlign w:val="center"/>
          </w:tcPr>
          <w:p>
            <w:r>
              <w:t>BES.5.3.3. Tasarlanan oyunlarda adil oyun anlayışına uygun davranabilme</w:t>
            </w:r>
          </w:p>
        </w:tc>
        <w:tc>
          <w:tcPr>
            <w:vAlign w:val="center"/>
          </w:tcPr>
          <w:p>
            <w:r>
              <w:t>a) Tasarlanan oyunlarda adil oyun anlayışını açıklar. b) Tasarlanan oyunlarda adil oyun anlayışına uygun hareket eder</w:t>
            </w:r>
          </w:p>
        </w:tc>
        <w:tc>
          <w:tcPr>
            <w:vAlign w:val="center"/>
          </w:tcPr>
          <w:p>
            <w:r>
              <w:t>Adil Oyun Anlayışına Uygun Davranma</w:t>
            </w:r>
          </w:p>
        </w:tc>
        <w:tc>
          <w:tcPr>
            <w:vAlign w:val="center"/>
          </w:tcPr>
          <w:p>
            <w:r>
              <w:t>kontrol listesi, öz değerlendirme formları ve performans görevi kullanılarak değerlendirilebilir.</w:t>
            </w:r>
          </w:p>
        </w:tc>
        <w:tc>
          <w:tcPr>
            <w:vAlign w:val="center"/>
          </w:tcPr>
          <w:p>
            <w:r>
              <w:t>Görsel Sanatlar, Sosyal Bilgiler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BES.5.4.1. Jimnastiğe ilişkin hareket kavramlarını uygulayabilme</w:t>
            </w:r>
          </w:p>
        </w:tc>
        <w:tc>
          <w:tcPr>
            <w:vAlign w:val="center"/>
          </w:tcPr>
          <w:p>
            <w:r>
              <w:t>a) Jimnastiğe ilişkin hareket kavramlarını ayırt eder. b) Jimnastiğe ilişkin hareket becerileri ile hareket kavramları arasında ilişki kurar.</w:t>
            </w:r>
          </w:p>
        </w:tc>
        <w:tc>
          <w:tcPr>
            <w:vAlign w:val="center"/>
          </w:tcPr>
          <w:p>
            <w:r>
              <w:t>Jimnastiğe İlişkin Hareket Kavramları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BES.5.4.1. Jimnastiğe ilişkin hareket kavramlarını uygulayabilme</w:t>
            </w:r>
          </w:p>
        </w:tc>
        <w:tc>
          <w:tcPr>
            <w:vAlign w:val="center"/>
          </w:tcPr>
          <w:p>
            <w:r>
              <w:t>c) Jimnastiğe ilişkin hareket kavramlarına uygun hareket eder</w:t>
            </w:r>
          </w:p>
        </w:tc>
        <w:tc>
          <w:tcPr>
            <w:vAlign w:val="center"/>
          </w:tcPr>
          <w:p>
            <w:r>
              <w:t>Jimnastiğe İlişkin Hareket Kavramları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BES.5.4.2. Jimnastiğe ilişkin hareket becerilerini sergileyebilme</w:t>
            </w:r>
          </w:p>
        </w:tc>
        <w:tc>
          <w:tcPr>
            <w:vAlign w:val="center"/>
          </w:tcPr>
          <w:p>
            <w:r>
              <w:t>a) Jimnastiğe ilişkin hareket becerilerini algılar. b) Jimnastiğe ilişkin hareket becerilerinin basamaklarını gösterir</w:t>
            </w:r>
          </w:p>
        </w:tc>
        <w:tc>
          <w:tcPr>
            <w:vAlign w:val="center"/>
          </w:tcPr>
          <w:p>
            <w:r>
              <w:t>Jimnastiğe İlişkin Hareket Beceriler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BES.5.4.2. Jimnastiğe ilişkin hareket becerilerini sergileyebilme</w:t>
            </w:r>
          </w:p>
        </w:tc>
        <w:tc>
          <w:tcPr>
            <w:vAlign w:val="center"/>
          </w:tcPr>
          <w:p>
            <w:r>
              <w:t>c) Jimnastiğe ilişkin hareket becerilerini farklı ortamlarda uygular.</w:t>
            </w:r>
          </w:p>
        </w:tc>
        <w:tc>
          <w:tcPr>
            <w:vAlign w:val="center"/>
          </w:tcPr>
          <w:p>
            <w:r>
              <w:t>Jimnastiğe İlişkin Hareket Beceriler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BES.5.4.3. Müzik eşliğinde dansa özgü ritmik hareket edebilme</w:t>
            </w:r>
          </w:p>
        </w:tc>
        <w:tc>
          <w:tcPr>
            <w:vAlign w:val="center"/>
          </w:tcPr>
          <w:p>
            <w:r>
              <w:t>BES.5.4.3. Müzik eşliğinde dansa özgü ritmik hareket edebilme</w:t>
            </w:r>
          </w:p>
        </w:tc>
        <w:tc>
          <w:tcPr>
            <w:vAlign w:val="center"/>
          </w:tcPr>
          <w:p>
            <w:r>
              <w:t>Dansa Özgü Ritmik Hareketler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HAREKETİN ESTETİĞİ VE RİTMİ</w:t>
            </w:r>
          </w:p>
        </w:tc>
        <w:tc>
          <w:tcPr>
            <w:vAlign w:val="center"/>
          </w:tcPr>
          <w:p>
            <w:r>
              <w:t>BES.5.4.3. Müzik eşliğinde dansa özgü ritmik hareket edebilme</w:t>
            </w:r>
          </w:p>
        </w:tc>
        <w:tc>
          <w:tcPr>
            <w:vAlign w:val="center"/>
          </w:tcPr>
          <w:p>
            <w:r>
              <w:t>BES.5.4.3. Müzik eşliğinde dansa özgü ritmik hareket edebilme</w:t>
            </w:r>
          </w:p>
        </w:tc>
        <w:tc>
          <w:tcPr>
            <w:vAlign w:val="center"/>
          </w:tcPr>
          <w:p>
            <w:r>
              <w:t>Dansa Özgü Ritmik Hareketler</w:t>
            </w:r>
          </w:p>
        </w:tc>
        <w:tc>
          <w:tcPr>
            <w:vAlign w:val="center"/>
          </w:tcPr>
          <w:p>
            <w:r>
              <w:t>öz değerlendirme formu, grup değerlendirme formu, analitik dereceli puanlama anahtarı ve performans görevi ile değerlendirilebilir.</w:t>
            </w:r>
          </w:p>
        </w:tc>
        <w:tc>
          <w:tcPr>
            <w:vAlign w:val="center"/>
          </w:tcPr>
          <w:p>
            <w:r>
              <w:t>Müzik,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BES.5.5.1. Çocuk atletizmine ilişkin hareket kavramlarını uygulayabilme</w:t>
            </w:r>
          </w:p>
        </w:tc>
        <w:tc>
          <w:tcPr>
            <w:vAlign w:val="center"/>
          </w:tcPr>
          <w:p>
            <w:r>
              <w:t>a) Çocuk atletizmine ilişkin kavramları ayırt eder</w:t>
            </w:r>
          </w:p>
        </w:tc>
        <w:tc>
          <w:tcPr>
            <w:vAlign w:val="center"/>
          </w:tcPr>
          <w:p>
            <w:r>
              <w:t>Çocuk Atletizmine İlişkin Hareket Kavramları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BES.5.5.1. Çocuk atletizmine ilişkin hareket kavramlarını uygulayabilme</w:t>
            </w:r>
          </w:p>
        </w:tc>
        <w:tc>
          <w:tcPr>
            <w:vAlign w:val="center"/>
          </w:tcPr>
          <w:p>
            <w:r>
              <w:t>b) Çocuk atletizmine ilişkin beceriler ile kavramlar arasında ilişki kurar.</w:t>
            </w:r>
          </w:p>
        </w:tc>
        <w:tc>
          <w:tcPr>
            <w:vAlign w:val="center"/>
          </w:tcPr>
          <w:p>
            <w:r>
              <w:t>Çocuk Atletizmine İlişkin Hareket Kavramları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BES.5.5.1. Çocuk atletizmine ilişkin hareket kavramlarını uygulayabilme</w:t>
            </w:r>
          </w:p>
        </w:tc>
        <w:tc>
          <w:tcPr>
            <w:vAlign w:val="center"/>
          </w:tcPr>
          <w:p>
            <w:r>
              <w:t>c) Çocuk atletizmine ilişkin kavramlara uygun hareket eder.</w:t>
            </w:r>
          </w:p>
        </w:tc>
        <w:tc>
          <w:tcPr>
            <w:vAlign w:val="center"/>
          </w:tcPr>
          <w:p>
            <w:r>
              <w:t>Çocuk Atletizmine İlişkin Hareket Kavramları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BES.5.5.2. Çocuk atletizmine ilişkin hareket becerilerini sergileyebilme</w:t>
            </w:r>
          </w:p>
        </w:tc>
        <w:tc>
          <w:tcPr>
            <w:vAlign w:val="center"/>
          </w:tcPr>
          <w:p>
            <w:r>
              <w:t>a) Çocuk atletizmine ilişkin hareket becerilerini algılar</w:t>
            </w:r>
          </w:p>
        </w:tc>
        <w:tc>
          <w:tcPr>
            <w:vAlign w:val="center"/>
          </w:tcPr>
          <w:p>
            <w:r>
              <w:t>Çocuk Atletizmine İlişkin Hareket Becerileri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BES.5.5.2. Çocuk atletizmine ilişkin hareket becerilerini sergileyebilme</w:t>
            </w:r>
          </w:p>
        </w:tc>
        <w:tc>
          <w:tcPr>
            <w:vAlign w:val="center"/>
          </w:tcPr>
          <w:p>
            <w:r>
              <w:t>b) Çocuk atletizmine ilişkin hareket becerilerinin basamaklarını gösterir.</w:t>
            </w:r>
          </w:p>
        </w:tc>
        <w:tc>
          <w:tcPr>
            <w:vAlign w:val="center"/>
          </w:tcPr>
          <w:p>
            <w:r>
              <w:t>Çocuk Atletizmine İlişkin Hareket Becerileri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BES.5.5.2. Çocuk atletizmine ilişkin hareket becerilerini sergileyebilme</w:t>
            </w:r>
          </w:p>
        </w:tc>
        <w:tc>
          <w:tcPr>
            <w:vAlign w:val="center"/>
          </w:tcPr>
          <w:p>
            <w:r>
              <w:t>c) Çocuk atletizmine ilişkin hareket becerilerini farklı ortamlarda uygular.</w:t>
            </w:r>
          </w:p>
        </w:tc>
        <w:tc>
          <w:tcPr>
            <w:vAlign w:val="center"/>
          </w:tcPr>
          <w:p>
            <w:r>
              <w:t>Çocuk Atletizmine İlişkin Hareket Becerileri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BES.5.5.3. Olimpik ve paralimpik oyunların önemini açıklayabilme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Olimpik ve Paralimpik Oyunlar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DAHA HIZLI, DAHA YÜKSEĞE, DAHA GÜÇLÜ VE BİRLİKTE</w:t>
            </w:r>
          </w:p>
        </w:tc>
        <w:tc>
          <w:tcPr>
            <w:vAlign w:val="center"/>
          </w:tcPr>
          <w:p>
            <w:r>
              <w:t>BES.5.5.3. Olimpik ve paralimpik oyunların önemini açıklayabilme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Olimpik ve Paralimpik Oyunlar</w:t>
            </w:r>
          </w:p>
        </w:tc>
        <w:tc>
          <w:tcPr>
            <w:vAlign w:val="center"/>
          </w:tcPr>
          <w:p>
            <w:r>
              <w:t>akran değerlendirme formu, gözlem formu ve performans görevi ile değerlendirilebilir.</w:t>
            </w:r>
          </w:p>
        </w:tc>
        <w:tc>
          <w:tcPr>
            <w:vAlign w:val="center"/>
          </w:tcPr>
          <w:p>
            <w:r>
              <w:t>Görsel Sanatlar, Türkçe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t>Yıl Sonu faaliyet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