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4"/>
        <w:gridCol w:w="2400"/>
        <w:gridCol w:w="1108"/>
        <w:gridCol w:w="3197"/>
        <w:gridCol w:w="450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11.1.1.1.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11.1.1.2. Açı ölçü birimlerini açıklayarak birbiri ile ilişkilendirir.</w:t>
            </w:r>
          </w:p>
        </w:tc>
        <w:tc>
          <w:tcPr>
            <w:vAlign w:val="center"/>
          </w:tcPr>
          <w:p>
            <w:r>
              <w:t>Yönlü Açılar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11.1.2.1. Trigonometrik fonksiyonları birim çember yardımıyla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11.1.2.2. Kosinüs teoremiyle ilgili problemler çözer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.11.1.2.2. Kosinüs teoremiyle ilgili problemler çözer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11.1.2.3. Sinüs teoremiyle ilgili problemler çözer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11.1.2.3. Sinüs teoremiyle ilgili problemler çözer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11.1.2.4. Trigonometrik fonksiyon grafiklerini çizer.</w:t>
            </w:r>
            <w:r>
              <w:t>11.1.2.4. Trigonometrik fonksiyon grafiklerini çizer.</w:t>
            </w:r>
            <w:r>
              <w:t>11.1.2.4. Trigonometrik fonksiyon grafiklerini çizer.</w:t>
            </w:r>
          </w:p>
        </w:tc>
        <w:tc>
          <w:tcPr>
            <w:vAlign w:val="center"/>
          </w:tcPr>
          <w:p>
            <w:r>
              <w:t>Trigonometrik Fonksiyonlar</w:t>
            </w:r>
            <w:r>
              <w:t>Trigonometrik Fonksiyonlar</w:t>
            </w:r>
            <w:r>
              <w:t>Trigonometrik Fonksiyonlar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11.1.2.5.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11.2.1.1.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11.2.1.2. Bir doğru parçasını belli bir oranda (içten veya dıştan) bölen noktanın koordinatlarını hesaplar.</w:t>
            </w:r>
          </w:p>
        </w:tc>
        <w:tc>
          <w:tcPr>
            <w:vAlign w:val="center"/>
          </w:tcPr>
          <w:p>
            <w:r>
              <w:t>Doğrunun Analitik incelenmesi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11.2.1.3.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11.2.1.4. Bir noktanın bir doğruya uzaklığını hesaplar.</w:t>
            </w:r>
          </w:p>
        </w:tc>
        <w:tc>
          <w:tcPr>
            <w:vAlign w:val="center"/>
          </w:tcPr>
          <w:p>
            <w:r>
              <w:t>Doğrunun Analitik incelenmesi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11.3.1.1. Fonksiyonun grafik ve tablo temsilini kullanarak problem çözer.</w:t>
            </w:r>
          </w:p>
        </w:tc>
        <w:tc>
          <w:tcPr>
            <w:vAlign w:val="center"/>
          </w:tcPr>
          <w:p>
            <w:r>
              <w:t>Fonksiyonlarla ilgili uygulamalar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11.3.2.1. İkinci dereceden bir değişkenli fonksiyonun grafiğini çizerek yorumlar.</w:t>
            </w:r>
          </w:p>
        </w:tc>
        <w:tc>
          <w:tcPr>
            <w:vAlign w:val="center"/>
          </w:tcPr>
          <w:p>
            <w:r>
              <w:t>Fonksiyonlarla ilgili uygulamalar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11.3.2.1. İkinci dereceden bir değişkenli fonksiyonun grafiğini çizerek yorumlar.</w:t>
            </w:r>
            <w:r>
              <w:t>11.3.2.1. İkinci dereceden bir değişkenli fonksiyonun grafiğini çizerek yorumlar.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11.3.2.2. İkinci dereceden fonksiyonlarla modellenebilen problemleri çözer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11.3.3.1. Bir fonksiyonun grafiğinden, dönüşümler yardımı ile yeni fonksiyon grafikleri çizer.</w:t>
            </w:r>
            <w:r>
              <w:t>11.3.3.1. Bir fonksiyonun grafiğinden, dönüşümler yardımı ile yeni fonksiyon grafikleri çizer.</w:t>
            </w:r>
          </w:p>
        </w:tc>
        <w:tc>
          <w:tcPr>
            <w:vAlign w:val="center"/>
          </w:tcPr>
          <w:p>
            <w:r>
              <w:t>Fonksiyonların dönüşümleri</w:t>
            </w:r>
            <w:r>
              <w:t>Fonksiyonların dönüşümleri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11.4.1.1.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11.4.1.1.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11.4.1.1.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11.4.2.1. İkinci dereceden bir bilinmeyenli eşitsizliklerin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sistemleri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11.4.2.1. İkinci dereceden bir bilinmeyenli eşitsizliklerin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sistemleri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11.4.2.2.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sistemleri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11.4.2.2.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sistemleri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11.5.1.1. Çemberde teğet, kiriş, çap, yay ve kesen kavramlarını açıklar. 11.5.1.2. Çemberde kirişin özelliklerini göstererek işlemler yapar.</w:t>
            </w:r>
          </w:p>
        </w:tc>
        <w:tc>
          <w:tcPr>
            <w:vAlign w:val="center"/>
          </w:tcPr>
          <w:p>
            <w:r>
              <w:t>Çemberin Temel elemanları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11.5.2.1.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11.5.3.1.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11.5.4.1.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11.5.4.1. Dairenin çevre ve alan bağıntılarını oluşturur.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11.6.1.1.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11.6.1.1.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11.7.1.1.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11.7.1.2.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11.7.1.3. Bileşik olayı açıklayarak gerçekleşme olasılığını hesaplar.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11.7.2.1. Deneysel olasılık ile teorik olasılığı ilişkilendirir.</w:t>
            </w:r>
          </w:p>
        </w:tc>
        <w:tc>
          <w:tcPr>
            <w:vAlign w:val="center"/>
          </w:tcPr>
          <w:p>
            <w:r>
              <w:t>Deneysel ve teorik olasılık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11.7.2.1. Deneysel olasılık ile teorik olasılığı ilişkilendirir.</w:t>
            </w:r>
          </w:p>
        </w:tc>
        <w:tc>
          <w:tcPr>
            <w:vAlign w:val="center"/>
          </w:tcPr>
          <w:p>
            <w:r>
              <w:t>Deneysel ve teorik olasılık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