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9"/>
        <w:gridCol w:w="4381"/>
        <w:gridCol w:w="2278"/>
        <w:gridCol w:w="1414"/>
        <w:gridCol w:w="11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TEK.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 açıklar. 3. Antik çağda güç kazanmak için yapılan hareketleri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 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 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 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 önemini örneklerle açıklar.</w:t>
            </w:r>
          </w:p>
        </w:tc>
        <w:tc>
          <w:tcPr>
            <w:vAlign w:val="center"/>
          </w:tcPr>
          <w:p>
            <w:r>
              <w:t>Beden eğitimi ve sporun önemi 29Ekim Cumhuriyet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 sosyal gelişimi arasındaki ilişkiyi analiz eder.</w:t>
            </w:r>
            <w:r>
              <w:t>9. Sportif etkinlikler aracılığı ile kişinin bireysel ve 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 10 Kasım Atatürk’ü Anma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 bu dönemlerdeki spor kültürü gelişiminin sosyal 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 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 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Olimpiyat oyunlarının kuruluş çalışmaları, Olimpizm 23 Nisan Ulusal Egemenlik ve Çocuk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 19 Mayıs Atatürk’ü Anma ve Gençlik ve Spor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 katkılarını örneklerle açıklar. 5. Olimpiyat oyunlarının ülke ve kentlere olan katkılarını belirtir.</w:t>
            </w:r>
          </w:p>
        </w:tc>
        <w:tc>
          <w:tcPr>
            <w:vAlign w:val="center"/>
          </w:tcPr>
          <w:p>
            <w:r>
              <w:t>Yaz oyunları, olimpik kış oyunları 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