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146"/>
        <w:gridCol w:w="1299"/>
        <w:gridCol w:w="3224"/>
        <w:gridCol w:w="24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Açı ölçü birimlerini açıklayarak birbiri ile ilişkilendirir 1. Trigonometrik fonksiyonları birim çember yardımıyla açıklar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Sabit bin Kurra ve Ahmet Fergani'nin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Legendre'nin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Bir doğru parçasını belli bir oranda (içten veya dıştan) bölen noktanın koordinatlarını hesaplar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4. Bir noktanın bir doğruya uzaklığını hesaplar.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 2. İkinci dereceden fonksiyonlarla modellenebilen problemleri çözer.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Minkowski'nin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2. Dereceden İki Bilinmeyenli Denk. Sis.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Cramer'in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EŞİTSİZLİK SİST.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teğet, kiriş, çap, yay ve kesen kavramlarını açıklar 2. Çemberde kirişin özelliklerini göstererek işlemler yapar. 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 1. Dairenin çevre ve alan bağıntılarını oluşturur</w:t>
            </w:r>
          </w:p>
        </w:tc>
        <w:tc>
          <w:tcPr>
            <w:vAlign w:val="center"/>
          </w:tcPr>
          <w:p>
            <w:r>
              <w:t>Çemberde Teğet 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Dairenin çevre ve alan bağıntılarını oluşturur 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1. Koşullu olasılığı açıklayarak problemler çözer. 2. Bağımlı ve bağımsız olayları açıklayarak gerçekleşme olasılıklarını hesaplar 3. Bileşik olayı açıklayarak gerçekleşme olasılığını hesaplar. 1. Deneysel olasılık ile teorik olasılığı ilişkilendirir.</w:t>
            </w:r>
          </w:p>
        </w:tc>
        <w:tc>
          <w:tcPr>
            <w:vAlign w:val="center"/>
          </w:tcPr>
          <w:p>
            <w:r>
              <w:t>Koşullu Olasılık Koşullu Olasılık Deneysel ve Teorik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