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034"/>
        <w:gridCol w:w="1658"/>
        <w:gridCol w:w="1334"/>
        <w:gridCol w:w="576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 Students will be able to recognize the alphabet. • Students will be able to spell their names.</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 Students will be able to recognize the basic expressions of greeting and saluting. • Students will be able to greet each other in a simple way. • Students will be able to introduce themselves in a simple way</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 Students will be able to recognize the numbers from 1 to 20 • Students will be able to say the numbers from 1 to 20. .</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 Students will be able to recognize kinship terms (names for family members).</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 Students will be able to ask about and state the relationships of their family members. • Students will be able to introduce their family members in a simple way.</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 Students will be able to follow short and simple oral instructions.</w:t>
            </w:r>
            <w:r>
              <w:t>• Students will be able to follow short and simple oral instructions.</w:t>
            </w:r>
          </w:p>
        </w:tc>
        <w:tc>
          <w:tcPr>
            <w:vAlign w:val="center"/>
          </w:tcPr>
          <w:p>
            <w:r>
              <w:t>Asking about and introducing family members</w:t>
            </w:r>
            <w:r>
              <w:t>Asking about and introducing family members</w:t>
            </w:r>
          </w:p>
        </w:tc>
        <w:tc>
          <w:tcPr>
            <w:vAlign w:val="center"/>
          </w:tcPr>
          <w:p>
            <w:r>
              <w:t>Unit 2: My Family</w:t>
            </w:r>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 Students will be able to recognize the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 Students will be able to follow short and simple oral instructions</w:t>
            </w:r>
          </w:p>
        </w:tc>
        <w:tc>
          <w:tcPr>
            <w:vAlign w:val="center"/>
          </w:tcPr>
          <w:p>
            <w:r>
              <w:t>Expressing ability and inabilityExpressing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 Students will be able to talk about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 Students will be able to talk about abilities.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 Students will be able to recognize the names of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 Students will be able to recognize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 Students will be able to talk about personal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 Students will be able to make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 Students will be able to recognize the names of toys. • Students will be able to follow short, simple, dialogues about possessions.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 Students will be able to talk about the quantity of things.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 Students will be able to tell the colors and quantity of the toys they have.</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 Students will be able to recognize the names of the parts of a house. • Students will be able to ask about and say the parts of a house. • Students will be able to ask about and tell the location of things in a house.</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 Students will be able to recognize the characteristics of shapes. • Students will be able to follow short and simple oral instructions about size and shapes. • Students will be able to talk about the shapes of things.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 Students will be able to talk about possessions.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 Students will be able to recognize the types of buildings and parts of a city • Students will be able to follow short and simple oral instructions about the types of buildings and parts of a city</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 Students will be able to talk about where buildings and other places are on a city map.</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 Students will be able to talk about where people are.</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 Students will be able to express apologies.</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 Students will be able to recognize the types of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 Students will be able to understand simple and short oral texts about transportation. • Students will be able to follow short and simple oral instructions about transportation.</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 Students will be able to talk about where vehicles are.</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 Students will be able to talk about the using of transportation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 Students will be able to talk about the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 Students will be able to recognize nature and the names of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 Students will be able to follow short and simple oral instructions about nature and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 Students will be able to talk about nature and animals. • Students will be able to talk about the animals they like or dislike and the nature.</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