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5"/>
        <w:gridCol w:w="4072"/>
        <w:gridCol w:w="1349"/>
        <w:gridCol w:w="1613"/>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12 SAAT</w:t>
            </w:r>
          </w:p>
        </w:tc>
        <w:tc>
          <w:tcPr>
            <w:vAlign w:val="center"/>
          </w:tcPr>
          <w:p>
            <w:r>
              <w:t>PRONOUNS KONUSUNUN KAVRATILMASI</w:t>
            </w:r>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Periodik sınavlar Küçük konu testleri dağıtılacaktır.</w:t>
            </w:r>
            <w:r>
              <w:t>Periodik sınavlar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12 SAAT</w:t>
            </w:r>
          </w:p>
        </w:tc>
        <w:tc>
          <w:tcPr>
            <w:vAlign w:val="center"/>
          </w:tcPr>
          <w:p>
            <w:r>
              <w:t>Phrasal verb konusu üzerinde anlam çalışması. Kullanma becerisinin geliştirilmesi. Revision</w:t>
            </w:r>
          </w:p>
        </w:tc>
        <w:tc>
          <w:tcPr>
            <w:vAlign w:val="center"/>
          </w:tcPr>
          <w:p>
            <w:r>
              <w:t>Vocabulary and Phrasal verbs with more exercises. 1 LYS-5 - Testing Teaching vocabulary Sample questions about the university exam Reading Comprehension. Questions through a text. Sample questions of LYS-5. Revision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