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91"/>
        <w:gridCol w:w="1516"/>
        <w:gridCol w:w="2925"/>
        <w:gridCol w:w="205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 O N U L A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Kimyanın bilim olma sürecini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KİMYA BİLİMİ 1.1. Simyadan Kimyaya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Kimyanın ve kimyacıların başlıca çalışma alanlarını açıklar. Günlük hayatta sıklıkla etkileşimde bulunulan elementlerin adlarını sembolleriyle eşleştirir. Bileşiklerin formüllerini adlarıyla eşleştirir.</w:t>
            </w:r>
          </w:p>
        </w:tc>
        <w:tc>
          <w:tcPr>
            <w:vAlign w:val="center"/>
          </w:tcPr>
          <w:p>
            <w:r>
              <w:t>1.2. Kimyanın Uğraş Alanları 1.3. Kimyanın Sembolik Dili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 laboratuvarlarında uyulması gereken iş sağlığı ve güvenliği kurallarını açıklar.Kimyasal maddelerin insan sağlığı ve çevre üzerindeki etkilerini açıklar. Kimya laboratuvarında kullanılan bazı temel malzemeleri tanır.</w:t>
            </w:r>
          </w:p>
        </w:tc>
        <w:tc>
          <w:tcPr>
            <w:vAlign w:val="center"/>
          </w:tcPr>
          <w:p>
            <w:r>
              <w:t>1.4.Kimya Uygulamalarında İş Sağlığı ve Güvenliği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Dalton, Thomson, Rutherford ve Bohr atom modellerini açıklar. Bohr atom modeli, atomların soğurduğu/yaydığı ışınlar ile ilişkilendirilir.</w:t>
            </w:r>
          </w:p>
        </w:tc>
        <w:tc>
          <w:tcPr>
            <w:vAlign w:val="center"/>
          </w:tcPr>
          <w:p>
            <w:r>
              <w:t>2. ÜNİTE: ATOM VE PERİYODİK CETVEL 2.1. Atom Modelleri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Dalton, Thomson, Rutherford ve Bohr atom modellerini açıklar.</w:t>
            </w:r>
          </w:p>
        </w:tc>
        <w:tc>
          <w:tcPr>
            <w:vAlign w:val="center"/>
          </w:tcPr>
          <w:p>
            <w:r>
              <w:t>2.1. Atom Modelleri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Elektron, proton ve nötronun yüklerini, kütlelerini ve atomda bulundukları yerleri karşılaştırır.</w:t>
            </w:r>
          </w:p>
        </w:tc>
        <w:tc>
          <w:tcPr>
            <w:vAlign w:val="center"/>
          </w:tcPr>
          <w:p>
            <w:r>
              <w:t>2.2. Atomun Yapısı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Elektron, proton ve nötronun yüklerini, kütlelerini ve atomda bulundukları yerleri karşılaştırır.</w:t>
            </w:r>
          </w:p>
        </w:tc>
        <w:tc>
          <w:tcPr>
            <w:vAlign w:val="center"/>
          </w:tcPr>
          <w:p>
            <w:r>
              <w:t>2.2. Atomun Yapısı Cumhuriyetin kazandırdıkları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Elementlerin periyodik sistemdeki yerleşim esaslarını açıklar.</w:t>
            </w:r>
          </w:p>
        </w:tc>
        <w:tc>
          <w:tcPr>
            <w:vAlign w:val="center"/>
          </w:tcPr>
          <w:p>
            <w:r>
              <w:t>2.3. Periyodik Sistem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Elementleri periyodik sistemdeki yerlerine göre sınıflandırır.</w:t>
            </w:r>
          </w:p>
        </w:tc>
        <w:tc>
          <w:tcPr>
            <w:vAlign w:val="center"/>
          </w:tcPr>
          <w:p>
            <w:r>
              <w:t>2.3. Periyodik Sistem Atatürk'ü Anma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Periyodik özelliklerin değişme eğilimlerini açıklar.</w:t>
            </w:r>
            <w:r>
              <w:t>Periyodik özelliklerin değişme eğilimlerini açıklar.</w:t>
            </w:r>
          </w:p>
        </w:tc>
        <w:tc>
          <w:tcPr>
            <w:vAlign w:val="center"/>
          </w:tcPr>
          <w:p>
            <w:r>
              <w:t>2.4. Periyodik Değişimler</w:t>
            </w:r>
            <w:r>
              <w:t>2.4. Periyodik Değişimler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Periyodik özelliklerin değişme eğilimlerini açıklar.</w:t>
            </w:r>
          </w:p>
        </w:tc>
        <w:tc>
          <w:tcPr>
            <w:vAlign w:val="center"/>
          </w:tcPr>
          <w:p>
            <w:r>
              <w:t>2.4. Periyodik Değişimler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türleri açıklar.</w:t>
            </w:r>
          </w:p>
        </w:tc>
        <w:tc>
          <w:tcPr>
            <w:vAlign w:val="center"/>
          </w:tcPr>
          <w:p>
            <w:r>
              <w:t>3. ÜNİTE: KİMYASAL TÜRLER ARASI ETKİLEŞİMLER 3.1. Kimyasal Türler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türleri açıklar.</w:t>
            </w:r>
          </w:p>
        </w:tc>
        <w:tc>
          <w:tcPr>
            <w:vAlign w:val="center"/>
          </w:tcPr>
          <w:p>
            <w:r>
              <w:t>3.1. Kimyasal Türler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türler arasındaki etkileşimleri sınıflandırır.</w:t>
            </w:r>
          </w:p>
        </w:tc>
        <w:tc>
          <w:tcPr>
            <w:vAlign w:val="center"/>
          </w:tcPr>
          <w:p>
            <w:r>
              <w:t>3.2. Kimyasal Türler Arası Etkileşimlerin Sınıflandırılması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türler arasındaki etkileşimleri sınıflandırır.</w:t>
            </w:r>
          </w:p>
        </w:tc>
        <w:tc>
          <w:tcPr>
            <w:vAlign w:val="center"/>
          </w:tcPr>
          <w:p>
            <w:r>
              <w:t>3.2. Kimyasal Türler Arası Etkileşimlerin Sınıflandırılması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İyonik bağın oluşumunu iyonlar arası etkileşimler ile ilişkilendirir.İyonik bağlı bileşiklerin sistematik adlandırmasını yapar.</w:t>
            </w:r>
          </w:p>
        </w:tc>
        <w:tc>
          <w:tcPr>
            <w:vAlign w:val="center"/>
          </w:tcPr>
          <w:p>
            <w:r>
              <w:t>3.3. Güçlü Etkileşimler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Kovalent bağın oluşumunu atomlar arası elektron ortaklaşması temelinde açıklar.Kovalent bağlı bileşiklerin sistematik adlandırmasını yapar.</w:t>
            </w:r>
          </w:p>
        </w:tc>
        <w:tc>
          <w:tcPr>
            <w:vAlign w:val="center"/>
          </w:tcPr>
          <w:p>
            <w:r>
              <w:t>3.3. Güçlü Etkileşimler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Metalik bağın oluşumunu açıklar.</w:t>
            </w:r>
          </w:p>
        </w:tc>
        <w:tc>
          <w:tcPr>
            <w:vAlign w:val="center"/>
          </w:tcPr>
          <w:p>
            <w:r>
              <w:t>3.3. Güçlü Etkileşimler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Zayıf ve güçlü etkileşimleri bağ enerjisi esasına göre ayırt eder. Kimyasal türler arasındaki zayıf etkileşimleri sınıflandırır.</w:t>
            </w:r>
          </w:p>
        </w:tc>
        <w:tc>
          <w:tcPr>
            <w:vAlign w:val="center"/>
          </w:tcPr>
          <w:p>
            <w:r>
              <w:t>3.4.Zayıf Etkileşimler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Hidrojen bağları ile maddelerin fiziksel özellikleri arasında ilişki kurar.</w:t>
            </w:r>
          </w:p>
        </w:tc>
        <w:tc>
          <w:tcPr>
            <w:vAlign w:val="center"/>
          </w:tcPr>
          <w:p>
            <w:r>
              <w:t>3.4. Zayıf Etkileşimler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Fiziksel ve kimyasal değişimi, kopan ve oluşan bağ enerjilerinin büyüklüğü temelinde ayırt eder.</w:t>
            </w:r>
          </w:p>
        </w:tc>
        <w:tc>
          <w:tcPr>
            <w:vAlign w:val="center"/>
          </w:tcPr>
          <w:p>
            <w:r>
              <w:t>3.5. Fiziksel ve Kimyasal Değişimler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Fiziksel ve kimyasal değişimi, kopan ve oluşan bağ enerjilerinin büyüklüğü temelinde ayırt eder.</w:t>
            </w:r>
          </w:p>
        </w:tc>
        <w:tc>
          <w:tcPr>
            <w:vAlign w:val="center"/>
          </w:tcPr>
          <w:p>
            <w:r>
              <w:t>3.5. Fiziksel ve Kimyasal Değişimler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Maddenin farklı hâllerde olmasının canlılar ve çevre için önemini açıklar.</w:t>
            </w:r>
          </w:p>
        </w:tc>
        <w:tc>
          <w:tcPr>
            <w:vAlign w:val="center"/>
          </w:tcPr>
          <w:p>
            <w:r>
              <w:t>4. ÜNİTE: MADDENİN HALLERİ 4.1. Maddenin Fiziksel Halleri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Katıların özellikleri ile bağların gücü arasında ilişki kurar.</w:t>
            </w:r>
          </w:p>
        </w:tc>
        <w:tc>
          <w:tcPr>
            <w:vAlign w:val="center"/>
          </w:tcPr>
          <w:p>
            <w:r>
              <w:t>4.2. Katılar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Katıların özellikleri ile bağların gücü arasında ilişki kurar.</w:t>
            </w:r>
          </w:p>
        </w:tc>
        <w:tc>
          <w:tcPr>
            <w:vAlign w:val="center"/>
          </w:tcPr>
          <w:p>
            <w:r>
              <w:t>4.2. Katılar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Sıvılarda viskozite kavramını açıklar.Sıvılarda viskoziteyi etkileyen faktörleri açıklar.</w:t>
            </w:r>
          </w:p>
        </w:tc>
        <w:tc>
          <w:tcPr>
            <w:vAlign w:val="center"/>
          </w:tcPr>
          <w:p>
            <w:r>
              <w:t>4.3. Sıvılar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Doğal olayları açıklamada sıvılar ve özellikleri ile ilgili kavramları kullanır.</w:t>
            </w:r>
          </w:p>
        </w:tc>
        <w:tc>
          <w:tcPr>
            <w:vAlign w:val="center"/>
          </w:tcPr>
          <w:p>
            <w:r>
              <w:t>4.3. Sıvılar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Saf maddelerin hâl değişim grafiklerini yorumlar.</w:t>
            </w:r>
          </w:p>
        </w:tc>
        <w:tc>
          <w:tcPr>
            <w:vAlign w:val="center"/>
          </w:tcPr>
          <w:p>
            <w:r>
              <w:t>4.3. Sıvılar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Gazların genel özelliklerini açıklar.</w:t>
            </w:r>
          </w:p>
        </w:tc>
        <w:tc>
          <w:tcPr>
            <w:vAlign w:val="center"/>
          </w:tcPr>
          <w:p>
            <w:r>
              <w:t>4.4. Gazlar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Gazların sıcaklık, basınç, hacim ve miktar özelliklerini birimleriyle ifade eder.</w:t>
            </w:r>
          </w:p>
        </w:tc>
        <w:tc>
          <w:tcPr>
            <w:vAlign w:val="center"/>
          </w:tcPr>
          <w:p>
            <w:r>
              <w:t>4.4. Gazlar Egemenlik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Saf maddelerin hâl değişim grafiklerini yorumlar.</w:t>
            </w:r>
          </w:p>
        </w:tc>
        <w:tc>
          <w:tcPr>
            <w:vAlign w:val="center"/>
          </w:tcPr>
          <w:p>
            <w:r>
              <w:t>4.4. Gazlar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Plazma hâlini açıklar.</w:t>
            </w:r>
          </w:p>
        </w:tc>
        <w:tc>
          <w:tcPr>
            <w:vAlign w:val="center"/>
          </w:tcPr>
          <w:p>
            <w:r>
              <w:t>4.5. Plazma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Suyun varlıklar için önemini açıklar. Su tasarrufuna ve su kaynaklarının korunmasına yönelik çözüm önerileri geliştirir.</w:t>
            </w:r>
          </w:p>
        </w:tc>
        <w:tc>
          <w:tcPr>
            <w:vAlign w:val="center"/>
          </w:tcPr>
          <w:p>
            <w:r>
              <w:t>5. ÜNİTE: DOĞA VE KİMYA 5.1. Su ve Hayat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Suyun sertlik ve yumuşaklık özelliklerini açıklar.</w:t>
            </w:r>
          </w:p>
        </w:tc>
        <w:tc>
          <w:tcPr>
            <w:vAlign w:val="center"/>
          </w:tcPr>
          <w:p>
            <w:r>
              <w:t>5.1. Su ve Hayat Atatürk'ün Gençliğe Verdiği Önem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Hava, toprak ve su kirliliğinin sebeplerini açıklar.</w:t>
            </w:r>
          </w:p>
        </w:tc>
        <w:tc>
          <w:tcPr>
            <w:vAlign w:val="center"/>
          </w:tcPr>
          <w:p>
            <w:r>
              <w:t>5.2. Çevre Kimyası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Çevreye zararlı maddelerin etkilerinin azaltılması konusunda çözüm önerilerinde bulunur.</w:t>
            </w:r>
          </w:p>
        </w:tc>
        <w:tc>
          <w:tcPr>
            <w:vAlign w:val="center"/>
          </w:tcPr>
          <w:p>
            <w:r>
              <w:t>5.2. Çevre Kimyası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