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HUKUK VE ADALET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953"/>
        <w:gridCol w:w="3985"/>
        <w:gridCol w:w="790"/>
        <w:gridCol w:w="306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Adaletli olmanın birey ve toplum yaşamına etkilerini tartışır. Açıklama:Adaletli olmanın haklara saygılı olmayı ve insan onuruna uygun davranmayı beraberinde getirmesi üzerinde 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AKILLI TAHTA EBA DERS NOTLARI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sistemiyle ilgili meslekleri araştırır. Açıklama:Hâkim, cumhuriyet savcısı, avukat, icra memuru, zabıt kâtibi, mübaşir, infaz ve koruma memuru gibi yargı çalışanlarıyla adli kolluk kuvvetlerinin rolleri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daha etkili gerçekleştirilmesine yönelik özgün öneriler geliştirir.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pozitif ayrımcılığın önemini örneklendirir. Açıklama: Pozitif ayrımcılık kapsamında kadınlar, çocuklar, yaşlılar, şehit yakınları ve gaziler ile özel gereksinimli bireyler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pozitif ayrımcılığın önemini örneklendirir. Açıklama: Pozitif ayrımcılık kapsamında kadınlar, çocuklar, yaşlılar, şehit yakınları ve gaziler ile özel gereksinimli bireyler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“Adalet” , “Eşitlik” ve “Hukuk” kavramlarını ilişkilendirir.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hukukun rolünü kavrar.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hukukun rolünü kavrar BİRİNCİ DÖNEM BİRİNCİ YAZILI SINAV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 kurallarının toplumsal düzenin sağlanmasındaki önemini tartışır. Açıklama: Kazanım işlenirken günlük yaşamla hukuk kuralları ilişkilendirilir ve hukuk kurallarına uymanın özgürlüğün ihlali olmadığı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 HAKLARIMIZ VE SORUMLULUKLARIMIZ Hak ve sorumluluk kavramlarını ilişkilendirir. Açıklama:Haklarının yanında sorumluluklarının olduğu bilincine varması gerektiği vurgulanır.</w:t>
            </w:r>
            <w:r>
              <w:t>2. ÜNİTE HAKLARIMIZ VE SORUMLULUKLARIMIZ Hak ve sorumluluk kavramlarını ilişkilendirir. Açıklama:Haklarının yanında sorumluluklarının olduğu bilincine varması gerektiği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 HAKLARIMIZ VE SORUMLULUKLARIMIZ Hak ve sorumluluk kavramlarını ilişkilendirir. Açıklama:Haklarının yanında sorumluluklarının olduğu bilincine varması gerektiği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 hukukla güvence altına alındığını örneklendirir. Açıklama:Anayasa, kanun (yasa) ve hukuk devleti kavramları açıklanır. Düşünce özgürlüğü, kişi dokunulmazlığı, mülkiyet hakkı, ailenin korunması ve çocuk hakları, özel hayatın gizliliği, tüketici hakkı gibi hakların korunmasına genel olarak yer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Haklarını hukuki yollarla aramanın gerekliliğini kavrar. Açıklama :“Adil Yargılanma Hakkı” ve bununla ilişkili “Hak Arama Hürriyeti ile Sınırları”, “Savunma Hakkı” ve adli yardımdan da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Haklarını hukuki yollarla aramanın gerekliliğini kavrar. Açıklama :“Adil Yargılanma Hakkı” ve bununla ilişkili “Hak Arama Hürriyeti ile Sınırları”, “Savunma Hakkı” ve adli yardımdan da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Haklarını aramak için gerekli hukuki bilgi ve belgelere erişme yollarını kullanır. Açıklama: Kurumların konuyla ilgili yazılı, görsel ve çevrimiçi kaynaklarından (E-Devlet Uygulamaları, CİMER, BİMER, UYAP vb.)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 aranmasında ve adaletin sağlanmasında sorumluluk üstlenir. BİRİNCİ DÖNEM İKİNCİ YAZILI SINAV Açıklama:Şikâyet, ihbar, tanıklık, dilekçe, dava ve itiraz hakkından bahsedilir. Ayrıca yargılama özneleri olan davacı, davalı, sanık ve mağdur kavramlarına değinilir.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 aranmasında ve adaletin sağlanmasında sorumluluk üstlenir. BİRİNCİ DÖNEM İKİNCİ YAZILI SINAV Açıklama:Şikâyet, ihbar, tanıklık, dilekçe, dava ve itiraz hakkından bahsedilir. Ayrıca yargılama özneleri olan davacı, davalı, sanık ve mağdur kavramlarına değinilir.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3.ÜNİTE: HUKUKİ SORUNLARIMIZ Hukukla ilgili karşılaşabileceği özel durumları fark eder. Açıklama:Toplumsal cinsiyet eşitsizliği, erken yaşta ve zorla evlilik, mağdur çocuklar, suça sürüklenen çocuklar, çocukların çalışması ve sosyal güvenliği ile aile-içi ve okulda ihmal, istismar ve şiddet gibi konular üzerinde durulur. Ayrıca şiddet türleri ile şiddetten korunma yolları kadın ve çocuklar açısından ele alınır.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Hukukla ilgili karşılaşabileceği özel durumları fark eder. Açıklama:Toplumsal cinsiyet eşitsizliği, erken yaşta ve zorla evlilik, mağdur çocuklar, suça sürüklenen çocuklar, çocukların çalışması ve sosyal güvenliği ile aile-içi ve okulda ihmal, istismar ve şiddet gibi konular üzerinde durulur. Ayrıca şiddet türleri ile şiddetten korunma yolları kadın ve çocuklar açısından ele alınır.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Sorumluluklarının bilincinde bir birey olarak hukuka aykırı durumların oluşmaması için özen gösterir. Açıklama: Akran zorbalığı, hakaret, imza atmanın hukuki bağlayıcılığı, gerçek ve sanal ortamda kişisel verilerin korunması ve paylaşılması gibi konular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Sorumluluklarının bilincinde bir birey olarak hukuka aykırı durumların oluşmaması için özen gösterir. Açıklama: Akran zorbalığı, hakaret, imza atmanın hukuki bağlayıcılığı, gerçek ve sanal ortamda kişisel verilerin korunması ve paylaşılması gibi konular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ortaya çıkma nedenlerini analiz eder. Açıklama:Hukuka aykırılık kavramı açıklanarak hukuka aykırı durumların kaynağında, bireylerin sorumluluklarını yerine getirmemesinin olduğu da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ortaya çıkma nedenlerini analiz eder. Açıklama:Hukuka aykırılık kavramı açıklanarak hukuka aykırı durumların kaynağında, bireylerin sorumluluklarını yerine getirmemesinin olduğu da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bireysel, toplumsal ve ekonomik sonuçlarını değerlendirir. Açıklama:Hukuki yaptırım türlerinden ceza, icra ve tazminat üzerinde durulur. Cezaların şahsiliği ve masum sayılma hakkı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bireysel, toplumsal ve ekonomik sonuçlarını değerlendirir. Açıklama:Hukuki yaptırım türlerinden ceza, icra ve tazminat üzerinde durulur. Cezaların şahsiliği ve masum sayılma hakkı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 barışçıl yollarla çözer. Açıklama:Uyuşmazlıkların çözümünde makul olmanın ve uzlaşı yöntemlerine başvurmanın gerekliliği vurgulanır. Çatışma çözme, uzlaşma ve arabuluculuk yöntemlerinden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 barışçıl yollarla çözer. Açıklama:Uyuşmazlıkların çözümünde makul olmanın ve uzlaşı yöntemlerine başvurmanın gerekliliği vurgulanır. Çatışma çözme, uzlaşma ve arabuluculuk yöntemlerinden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 ve kuruluşları tanır. Açıklama: Birey-birey, birey-toplum ve birey-devlet uyuşmazlıklarının çözümünde görevli idari kurumlar ve yargı sisteminin ele aldığı sorunlara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 ve kuruluşları tanır. Açıklama: Birey-birey, birey-toplum ve birey-devlet uyuşmazlıklarının çözümünde görevli idari kurumlar ve yargı sisteminin ele aldığı sorunlara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kurumların işleyişini açıklar. Açıklama:Mahkemeler, savcılık ve icra dairelerinin yaptığı işlemlere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kurumların işleyişini açıklar. Açıklama:Mahkemeler, savcılık ve icra dairelerinin yaptığı işlemlere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sistemiyle ilgili meslekleri araştırır. Açıklama:Hâkim, cumhuriyet savcısı, avukat, icra memuru, zabıt kâtibi, mübaşir, infaz ve koruma memuru gibi yargı çalışanlarıyla adli kolluk kuvvetlerinin rolleri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sistemiyle ilgili meslekleri araştırır. Açıklama:Hâkim, cumhuriyet savcısı, avukat, icra memuru, zabıt kâtibi, mübaşir, infaz ve koruma memuru gibi yargı çalışanlarıyla adli kolluk kuvvetlerinin rolleri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sistemindeki kurumları işlevleri açısından karşılaştırır. Açıklama: Anayasa Mahkemesi, Yargıtay, Danıştay, Adalet Bakanlığı, Sayıştay, İstinaf Mahkemeleri, Adliyeler, Barolar ve Noterler gibi kurumların işlevleri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Yargılama sisteminin adaletin sağlanmasındaki rolünü değerlendirir. Açıklama:Yargılama sisteminin bireylerin haklarını koruduğu açıklanır. Ayrıca adalete/yargıya güven ile yargı bağımsızlığı ve tarafsızlığı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