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12.0.0 -->
  <w:body>
    <w:p>
      <w:pPr>
        <w:jc w:val="center"/>
      </w:pPr>
      <w:r>
        <w:rPr>
          <w:b/>
          <w:sz w:val="48"/>
        </w:rPr>
        <w:t>.......................OKULU SATRANÇ DERSİ ...... SINIFI</w:t>
        <w:br/>
        <w:t>ÜNİTELENDİRİLMİŞ YILLIK DERS PLANI</w:t>
      </w:r>
    </w:p>
    <w:tbl>
      <w:tblPr>
        <w:tblStyle w:val="TableGrid"/>
        <w:tblW w:w="5000" w:type="pct"/>
        <w:tblInd w:w="-113" w:type="dxa"/>
        <w:tblLook w:val="04A0"/>
      </w:tblPr>
      <w:tblGrid>
        <w:gridCol w:w="742"/>
        <w:gridCol w:w="969"/>
        <w:gridCol w:w="531"/>
        <w:gridCol w:w="3541"/>
        <w:gridCol w:w="5303"/>
        <w:gridCol w:w="3417"/>
        <w:gridCol w:w="1008"/>
      </w:tblGrid>
      <w:tr>
        <w:tblPrEx>
          <w:tblW w:w="5000" w:type="pct"/>
          <w:tblInd w:w="-113" w:type="dxa"/>
          <w:tblLook w:val="04A0"/>
        </w:tblPrEx>
        <w:trPr>
          <w:cantSplit/>
          <w:trHeight w:val="1134"/>
          <w:tblHeader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AY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HAFTA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KAZANIM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YÖNTEM-TEKNİK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KONU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DEĞERLENDİRME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1.HAFTA(08-14)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  <w:rPr>
                <w:b/>
              </w:rPr>
            </w:pPr>
            <w:r>
              <w:t>1 SAAT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1.1. Verilen bir örnekte açmaz konumunu gösterir. 1.2. Örnek konumlardan yola çıkarak açarak taş isteme ile ilgili çıkarımlarda bulunur. 1.3. Açarak taş ister.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Anlatım, Buluş Yoluyla Öğrenme, Gösterip Yaptırma, Problem Çözme, Drama, Gösterip Yapma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1.4. Örnek konumlardan yola çıkarak açarak şah çekme ile ilgili çıkarımlarda bulunur. 1.5. Açarak şah çeker.</w:t>
            </w:r>
          </w:p>
        </w:tc>
        <w:tc>
          <w:tcPr>
            <w:vAlign w:val="center"/>
          </w:tcPr>
          <w:p>
            <w:r>
              <w:t>Anlatım, Buluş Yoluyla Öğrenme, Gösterip Yaptırma, Problem Çözme, Drama, Gösterip Yapma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EYLÜL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2.1.1. Örnek konumlardan yola çıkarak Çatal hamlesi ile ilgili çıkarımlarda bulunur.</w:t>
            </w:r>
          </w:p>
        </w:tc>
        <w:tc>
          <w:tcPr>
            <w:vAlign w:val="center"/>
          </w:tcPr>
          <w:p>
            <w:r>
              <w:t>Anlatım, Buluş Yoluyla Öğrenme, Gösterip Yaptırma, Problem Çözme, Drama, Gösterip Yapma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4.HAFTA(29-05)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2.1.2. Her bir taşın Çatal hamlesini tahta üzerinde gösterir. 2.1.3. Hangi durumlarda Çatal hamlesi yapılabileceğine ilişkin örnekler verir. 2.1.4. Gerektiği durumlarda Çatal hamlesini uygular.</w:t>
            </w:r>
          </w:p>
        </w:tc>
        <w:tc>
          <w:tcPr>
            <w:vAlign w:val="center"/>
          </w:tcPr>
          <w:p>
            <w:r>
              <w:t>Anlatım, Buluş Yoluyla Öğrenme, Gösterip Yaptırma, Problem Çözme, Drama, Gösterip Yapma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t>2.1.3, 2.2.3, ve 2.2.5 kazanımlar “problem çözme” ve “karar verme” becerilerini geliştirmeye yöneliktir.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5.HAFTA(06-12)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2.2.1. Örnek konumlardan yola çıkarak Şiş hamlesi ile ilgili çıkarımlarda bulunur. 2.2.2. Hangi taşların Şiş hamlesi yapabileceğini ayırt eder.</w:t>
            </w:r>
          </w:p>
        </w:tc>
        <w:tc>
          <w:tcPr>
            <w:vAlign w:val="center"/>
          </w:tcPr>
          <w:p>
            <w:r>
              <w:t>Anlatım, Buluş Yoluyla Öğrenme, Gösterip Yaptırma, Problem Çözme, Drama, Gösterip Yapma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6.HAFTA(13-19)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2.2.3. Hangi durumlarda Şiş hamlesi yapılabileceğine ilişkin örnekler verir. 2.2.4. Yeri ve zaman geldiğinde Şiş hamlesini uygular. 2.2.5. Çatal ve Şiş hamlelerini karşılaştırır.</w:t>
            </w:r>
          </w:p>
        </w:tc>
        <w:tc>
          <w:tcPr>
            <w:vAlign w:val="center"/>
          </w:tcPr>
          <w:p>
            <w:r>
              <w:t>Anlatım, Buluş Yoluyla Öğrenme, Gösterip Yaptırma, Problem Çözme, Drama, Gösterip Yapma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7.HAFTA(20-26)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2.3.1. Örnek konumlardan yola çıkarak çifte tehdit ile ilgili çıkarımlarda bulunur. 2.3.2. Çifte tehdit konumuna örnekler verir.</w:t>
            </w:r>
          </w:p>
        </w:tc>
        <w:tc>
          <w:tcPr>
            <w:vAlign w:val="center"/>
          </w:tcPr>
          <w:p>
            <w:r>
              <w:t>Anlatım, Buluş Yoluyla Öğrenme, Gösterip Yaptırma, Problem Çözme, Drama, Gösterip Yapma</w:t>
            </w:r>
          </w:p>
        </w:tc>
        <w:tc>
          <w:tcPr>
            <w:vAlign w:val="center"/>
          </w:tcPr>
          <w:p>
            <w:r>
              <w:t>[!] Çifte tehdit ile ilgili çeşitli oyunlar dramatize edilir.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EKİM-KASIM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8.HAFTA(27-02)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2.3.3. Çifte tehdit hamlesini satranç tahtasında uygular.</w:t>
            </w:r>
            <w:r>
              <w:t>2.3.3. Çifte tehdit hamlesini satranç tahtasında uygular.</w:t>
            </w:r>
            <w:r>
              <w:t>2.3.3. Çifte tehdit hamlesini satranç tahtasında uygular.</w:t>
            </w:r>
          </w:p>
        </w:tc>
        <w:tc>
          <w:tcPr>
            <w:vAlign w:val="center"/>
          </w:tcPr>
          <w:p>
            <w:r>
              <w:t>Anlatım, Buluş Yoluyla Öğrenme, Gösterip Yaptırma, Problem Çözme, Drama, Gösterip Yapma</w:t>
            </w:r>
            <w:r>
              <w:t>Anlatım, Buluş Yoluyla Öğrenme, Gösterip Yaptırma, Problem Çözme, Drama, Gösterip Yapma</w:t>
            </w:r>
            <w:r>
              <w:t>Anlatım, Buluş Yoluyla Öğrenme, Gösterip Yaptırma, Problem Çözme, Drama, Gösterip Yapma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Cumhuriyet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9.HAFTA(03-09)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3.1. Örnek konumlardan yola çıkarak çifte şah ile ilgili çıkarımlarda bulunur. 3.2. Gerektiği durumlarda çifte şah çeker. 3.3. Satranç tahtası üzerinde çifte şah çekerek mat yapar.</w:t>
            </w:r>
          </w:p>
        </w:tc>
        <w:tc>
          <w:tcPr>
            <w:vAlign w:val="center"/>
          </w:tcPr>
          <w:p>
            <w:r>
              <w:t>Anlatım, Buluş Yoluyla Öğrenme, Gösterip Yaptırma, Problem Çözme, Drama, Gösterip Yapma</w:t>
            </w:r>
          </w:p>
        </w:tc>
        <w:tc>
          <w:tcPr>
            <w:vAlign w:val="center"/>
          </w:tcPr>
          <w:p>
            <w:r>
              <w:t>[!] Taşları alırken ve oyunda rakibini çifte şah ile mat yaptığında/yapıldığında centilmenlik kurallarına dikkat edilir.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Kızılay Haftası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10.HAFTA(17-23)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4.1. Oyunda istenen taşı korumanın önemini açıklar</w:t>
            </w:r>
          </w:p>
        </w:tc>
        <w:tc>
          <w:tcPr>
            <w:vAlign w:val="center"/>
          </w:tcPr>
          <w:p>
            <w:r>
              <w:t>Anlatım, Buluş Yoluyla Öğrenme, Gösterip Yaptırma, Problem Çözme, Drama, Gösterip Yapma</w:t>
            </w:r>
          </w:p>
        </w:tc>
        <w:tc>
          <w:tcPr>
            <w:vAlign w:val="center"/>
          </w:tcPr>
          <w:p>
            <w:r>
              <w:t>[!] Taş koruma ve kaçma ile ilgili öğrencilerin oynadıkları oyunlarla ilişkilendirilir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Çocuk Hakları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KASIM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11.HAFTA(24-30)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4.2. Oyunda istenen bir taşı korumak için gerekli hamleleri yapar. 4.3. Oyunda tehdit altında kalan bir taşın kaçma nedenini açıklar.</w:t>
            </w:r>
          </w:p>
        </w:tc>
        <w:tc>
          <w:tcPr>
            <w:vAlign w:val="center"/>
          </w:tcPr>
          <w:p>
            <w:r>
              <w:t>Anlatım, Buluş Yoluyla Öğrenme, Gösterip Yaptırma, Problem Çözme, Drama, Gösterip Yapma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Öğretmenler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12.HAFTA(01-07)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4.4. Oyunda tehdit altında kalan taşı uygun hamlelerle kaçırır.</w:t>
            </w:r>
          </w:p>
        </w:tc>
        <w:tc>
          <w:tcPr>
            <w:vAlign w:val="center"/>
          </w:tcPr>
          <w:p>
            <w:r>
              <w:t>Anlatım, Buluş Yoluyla Öğrenme, Gösterip Yaptırma, Problem Çözme, Drama, Gösterip Yapma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Dünya Engelliler Günü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13.HAFTA(08-14)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5. Serbest oyunlar 5.1. Serbest oyunlar oynar.</w:t>
            </w:r>
          </w:p>
        </w:tc>
        <w:tc>
          <w:tcPr>
            <w:vAlign w:val="center"/>
          </w:tcPr>
          <w:p>
            <w:r>
              <w:t>Anlatım, Buluş Yoluyla Öğrenme, Gösterip Yaptırma, Problem Çözme, Drama, Gösterip Yapma</w:t>
            </w:r>
          </w:p>
        </w:tc>
        <w:tc>
          <w:tcPr>
            <w:vAlign w:val="center"/>
          </w:tcPr>
          <w:p>
            <w:r>
              <w:t>[!] Risk altında bile etik değerlere sahip çıkmanın önemi vurgulanacak (5.2 kazanım).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14.HAFTA(15-21)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5.2. Serbest oyunlarda risk alır. 5.3. Serbest oyunlarda centilmenlik kurallarına uyar.</w:t>
            </w:r>
          </w:p>
        </w:tc>
        <w:tc>
          <w:tcPr>
            <w:vAlign w:val="center"/>
          </w:tcPr>
          <w:p>
            <w:r>
              <w:t>Anlatım, Buluş Yoluyla Öğrenme, Gösterip Yaptırma, Problem Çözme, Drama, Gösterip Yapma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15.HAFTA(22-28)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5.4. Satrancı tanıtıcı faaliyetlere istekle katılır. 5.5. Kulüp çalışmalarında bir görevin tamamlanması için işbirliği yapar.</w:t>
            </w:r>
          </w:p>
        </w:tc>
        <w:tc>
          <w:tcPr>
            <w:vAlign w:val="center"/>
          </w:tcPr>
          <w:p>
            <w:r>
              <w:t>Anlatım, Buluş Yoluyla Öğrenme, Gösterip Yaptırma, Problem Çözme, Drama, Gösterip Yapma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ARALIK-OCAK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16.HAFTA(29-04)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1.1. Örnek konumlardan hareketle rokla ilgili çıkarımlarda bulunur.</w:t>
            </w:r>
            <w:r>
              <w:t>1.1. Örnek konumlardan hareketle rokla ilgili çıkarımlarda bulunur.</w:t>
            </w:r>
          </w:p>
        </w:tc>
        <w:tc>
          <w:tcPr>
            <w:vAlign w:val="center"/>
          </w:tcPr>
          <w:p>
            <w:r>
              <w:t>Anlatım, Buluş Yoluyla Öğrenme, Gösterip Yaptırma, Problem Çözme, Drama, Gösterip Yapma</w:t>
            </w:r>
            <w:r>
              <w:t>Anlatım, Buluş Yoluyla Öğrenme, Gösterip Yaptırma, Problem Çözme, Drama, Gösterip Yapma</w:t>
            </w:r>
          </w:p>
        </w:tc>
        <w:tc>
          <w:tcPr>
            <w:vAlign w:val="center"/>
          </w:tcPr>
          <w:p>
            <w:r>
              <w:t>[!] Rok ile ilgili çıkarımlarda bulunurken rokun kuralları ve yararları üzerinde durulur.</w:t>
            </w:r>
            <w:r>
              <w:t>[!] Rok ile ilgili çıkarımlarda bulunurken rokun kuralları ve yararları üzerinde durulur.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Yılbaşı Tatili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17.HAFTA(05-11)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1.2. Kısa ve uzun rok yapar. 1.3. Kısa ve uzun roku karşılaştırır.</w:t>
            </w:r>
          </w:p>
        </w:tc>
        <w:tc>
          <w:tcPr>
            <w:vAlign w:val="center"/>
          </w:tcPr>
          <w:p>
            <w:r>
              <w:t>Anlatım, Buluş Yoluyla Öğrenme, Gösterip Yaptırma, Problem Çözme, Drama, Gösterip Yapma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OCAK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18.HAFTA(12-18)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1.4. Bir konumda neden rok yaptığını açıklar.</w:t>
            </w:r>
            <w:r>
              <w:t>1.4. Bir konumda neden rok yaptığını açıklar.</w:t>
            </w:r>
          </w:p>
        </w:tc>
        <w:tc>
          <w:tcPr>
            <w:vAlign w:val="center"/>
          </w:tcPr>
          <w:p>
            <w:r>
              <w:t>Anlatım, Buluş Yoluyla Öğrenme, Gösterip Yaptırma, Problem Çözme, Drama, Gösterip Yapma</w:t>
            </w:r>
            <w:r>
              <w:t>Anlatım, Buluş Yoluyla Öğrenme, Gösterip Yaptırma, Problem Çözme, Drama, Gösterip Yapma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Birinci Dönemin Sona Ermesi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19.HAFTA(02-08)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2.1. Notasyonda kullanılan kısaltmaları ve işaretleri tanır. 2.2. Notasyon kâğıdına yazılan bir hamleyi gösterir.</w:t>
            </w:r>
          </w:p>
        </w:tc>
        <w:tc>
          <w:tcPr>
            <w:vAlign w:val="center"/>
          </w:tcPr>
          <w:p>
            <w:r>
              <w:t>Anlatım, Buluş Yoluyla Öğrenme, Gösterip Yaptırma, Problem Çözme, Drama, Gösterip Yapma</w:t>
            </w:r>
          </w:p>
        </w:tc>
        <w:tc>
          <w:tcPr>
            <w:vAlign w:val="center"/>
          </w:tcPr>
          <w:p>
            <w:r>
              <w:t>[!] Notasyonda kullanılan simgelerden (x), (+), (0-0), (0-0-0) ve (#) üzerinde durulacaktır. Diğer işaretler yeri geldikçe gösterilecektir.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İkinci Yarıyıl Başlangıcı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20.HAFTA(09-15)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2.3. Yapılan bir hamleyi notasyon kâğıdına yazar. 2.4. Notasyon kâğıdına yazılmış kısa bir oyunu oynar</w:t>
            </w:r>
          </w:p>
        </w:tc>
        <w:tc>
          <w:tcPr>
            <w:vAlign w:val="center"/>
          </w:tcPr>
          <w:p>
            <w:r>
              <w:t>Anlatım, Buluş Yoluyla Öğrenme, Gösterip Yaptırma, Problem Çözme, Drama, Gösterip Yapma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21.HAFTA(16-22)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3.1. Piyonun terfi etmesini bilir. 3.2. Bir piyonun nasıl terfi ettiğini gösterir.</w:t>
            </w:r>
          </w:p>
        </w:tc>
        <w:tc>
          <w:tcPr>
            <w:vAlign w:val="center"/>
          </w:tcPr>
          <w:p>
            <w:r>
              <w:t>Anlatım, Buluş Yoluyla Öğrenme, Gösterip Yaptırma, Problem Çözme, Drama, Gösterip Yapma</w:t>
            </w:r>
          </w:p>
        </w:tc>
        <w:tc>
          <w:tcPr>
            <w:vAlign w:val="center"/>
          </w:tcPr>
          <w:p>
            <w:r>
              <w:t>[!] Piyonun terfi etmesi ile öğrencilerin büyüklerinin görevde yükselmeleri arasında ilişki kurmaları sağlanır.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ŞUBAT-MART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22.HAFTA(23-01)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4.1. Bir konumun neden Pat olduğu açıklar. 4.2. Pat konumuna örnekler verir.</w:t>
            </w:r>
          </w:p>
        </w:tc>
        <w:tc>
          <w:tcPr>
            <w:vAlign w:val="center"/>
          </w:tcPr>
          <w:p>
            <w:r>
              <w:t>Anlatım, Buluş Yoluyla Öğrenme, Gösterip Yaptırma, Problem Çözme, Drama, Gösterip Yapma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23.HAFTA(02-08)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5.1. Hücum ve savunma ile ilgili öğrendiklerini serbest oyunlarında kullanır. 5.2. Serbest oyunlarda centilmen davranmaya istekli olur.</w:t>
            </w:r>
          </w:p>
        </w:tc>
        <w:tc>
          <w:tcPr>
            <w:vAlign w:val="center"/>
          </w:tcPr>
          <w:p>
            <w:r>
              <w:t>Anlatım, Buluş Yoluyla Öğrenme, Gösterip Yaptırma, Problem Çözme, Drama, Gösterip Yapma</w:t>
            </w:r>
          </w:p>
        </w:tc>
        <w:tc>
          <w:tcPr>
            <w:vAlign w:val="center"/>
          </w:tcPr>
          <w:p>
            <w:r>
              <w:t>[!] Satrançta çentilmelik için uyulması gereken kuralların (el sıkışma, başarılar dileme, kazanan oyuncuyu tebrik etmenin) önemi vurgulanır (5.1 ve 5.2 kazanımlar).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24.HAFTA(09-15)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5.3. Oyunlarda kurallara uymadığında olabilecekleri tahmin eder.</w:t>
            </w:r>
          </w:p>
        </w:tc>
        <w:tc>
          <w:tcPr>
            <w:vAlign w:val="center"/>
          </w:tcPr>
          <w:p>
            <w:r>
              <w:t>Anlatım, Buluş Yoluyla Öğrenme, Gösterip Yaptırma, Problem Çözme, Drama, Gösterip Yapma</w:t>
            </w:r>
          </w:p>
        </w:tc>
        <w:tc>
          <w:tcPr>
            <w:vAlign w:val="center"/>
          </w:tcPr>
          <w:p>
            <w:r>
              <w:t>[!] Öğrencilere performans ödevi veya proje ödevleri verilebilir.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25.HAFTA(23-29)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1.1. Türkiye’de satrancın tarihsel gelişimi ile ilgili temel bilgileri açıklar.</w:t>
            </w:r>
          </w:p>
        </w:tc>
        <w:tc>
          <w:tcPr>
            <w:vAlign w:val="center"/>
          </w:tcPr>
          <w:p>
            <w:r>
              <w:t>Anlatım, Buluş Yoluyla Öğrenme, Gösterip Yaptırma, Problem Çözme, Drama, Gösterip Yapma</w:t>
            </w:r>
          </w:p>
        </w:tc>
        <w:tc>
          <w:tcPr>
            <w:vAlign w:val="center"/>
          </w:tcPr>
          <w:p>
            <w:r>
              <w:t>[!] Atatürk’ün satranç sporuna katkılarıyla ilgili olarak; ilk satranç çevirilerinin onun zamanında yapıldığına, kendisinin de satranç oynadığına ilişkin resim, fotoğraf vb. ile vurgu yapılır.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SINAV HAFTASI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MART-NİSAN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26.HAFTA(30-05)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1.2. Atatürk’ün Türkiye’de satrancın gelişmesi için yaptıklarının farkına varır.</w:t>
            </w:r>
          </w:p>
        </w:tc>
        <w:tc>
          <w:tcPr>
            <w:vAlign w:val="center"/>
          </w:tcPr>
          <w:p>
            <w:r>
              <w:t>Anlatım, Buluş Yoluyla Öğrenme, Gösterip Yaptırma, Problem Çözme, Drama, Gösterip Yapma</w:t>
            </w:r>
          </w:p>
        </w:tc>
        <w:tc>
          <w:tcPr>
            <w:vAlign w:val="center"/>
          </w:tcPr>
          <w:p>
            <w:r>
              <w:t>[!] Kısa matlarda son birkaç hamlenin öğrenciler tarafından bulunması ve tartışılması istenir.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27.HAFTA(06-12)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1.1. Kısa matları ayırt eder. 1.2. Bir kısa matı notasyona bakarak gösterir.</w:t>
            </w:r>
          </w:p>
        </w:tc>
        <w:tc>
          <w:tcPr>
            <w:vAlign w:val="center"/>
          </w:tcPr>
          <w:p>
            <w:r>
              <w:t>Anlatım, Buluş Yoluyla Öğrenme, Gösterip Yaptırma, Problem Çözme, Drama, Gösterip Yapma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28.HAFTA(13-19)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1.3. Oyunda yeri ve zamanı geldiğinde kısa mat yapar.</w:t>
            </w:r>
          </w:p>
        </w:tc>
        <w:tc>
          <w:tcPr>
            <w:vAlign w:val="center"/>
          </w:tcPr>
          <w:p>
            <w:r>
              <w:t>Anlatım, Buluş Yoluyla Öğrenme, Gösterip Yaptırma, Problem Çözme, Drama, Gösterip Yapma</w:t>
            </w:r>
          </w:p>
        </w:tc>
        <w:tc>
          <w:tcPr>
            <w:vAlign w:val="center"/>
          </w:tcPr>
          <w:p>
            <w:r>
              <w:t>[!] Örnek mat motifleri öğrencilerin düzeyine uygun olarak seçilmelidir.</w:t>
            </w:r>
          </w:p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29.HAFTA(20-26)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2.1. Örnek konumlardan hareketle mat motifleriyle ilgili çıkarımlarda bulunur. 2.2. Mat motiflerine örnekler verir.</w:t>
            </w:r>
          </w:p>
        </w:tc>
        <w:tc>
          <w:tcPr>
            <w:vAlign w:val="center"/>
          </w:tcPr>
          <w:p>
            <w:r>
              <w:t>Anlatım, Buluş Yoluyla Öğrenme, Gösterip Yaptırma, Problem Çözme, Drama, Gösterip Yapma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23 Nisan Ulusal Egemenlik ve Çocuk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NİSAN-MAYIS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30.HAFTA(27-03)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2.3. Oyunu kazanmak için mat uygun motiflerini kullanır.</w:t>
            </w:r>
          </w:p>
        </w:tc>
        <w:tc>
          <w:tcPr>
            <w:vAlign w:val="center"/>
          </w:tcPr>
          <w:p>
            <w:r>
              <w:t>Anlatım, Buluş Yoluyla Öğrenme, Gösterip Yaptırma, Problem Çözme, Drama, Gösterip Yapma</w:t>
            </w:r>
          </w:p>
        </w:tc>
        <w:tc>
          <w:tcPr>
            <w:vAlign w:val="center"/>
          </w:tcPr>
          <w:p>
            <w:r>
              <w:t>[!] 3.1. ve 3. .2. örnekler mat motiflerini içerecek şekilde verilir.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 Mayıs İşçi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31.HAFTA(04-10)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3.1. Örnek konumlardan hareketle iki hamlelik basit matlarla ilgili çıkarımlarda bulunur. 3.2. İki hamlelik basit matlara örnek verir.</w:t>
            </w:r>
          </w:p>
        </w:tc>
        <w:tc>
          <w:tcPr>
            <w:vAlign w:val="center"/>
          </w:tcPr>
          <w:p>
            <w:r>
              <w:t>Anlatım, Buluş Yoluyla Öğrenme, Gösterip Yaptırma, Problem Çözme, Drama, Gösterip Yapma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32.HAFTA(11-17)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4.1. Örnek konumlardan hareketle Kale matının nasıl gerçekleştiği ile ilgili çıkarımlarda bulunur. 4.2. Kale matına örnek verir.</w:t>
            </w:r>
          </w:p>
        </w:tc>
        <w:tc>
          <w:tcPr>
            <w:vAlign w:val="center"/>
          </w:tcPr>
          <w:p>
            <w:r>
              <w:t>Anlatım, Buluş Yoluyla Öğrenme, Gösterip Yaptırma, Problem Çözme, Drama, Gösterip Yapma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MAYIS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33.HAFTA(18-24)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4.3. Kaleye karşı şah oyun sonlarında kazancı uygular</w:t>
            </w:r>
          </w:p>
        </w:tc>
        <w:tc>
          <w:tcPr>
            <w:vAlign w:val="center"/>
          </w:tcPr>
          <w:p>
            <w:r>
              <w:t>Anlatım, Buluş Yoluyla Öğrenme, Gösterip Yaptırma, Problem Çözme, Drama, Gösterip Yapma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19 Mayıs Atatürk’ü Anma Gençlik ve Spor Bayramı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34.HAFTA(01-07)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4.3. Kaleye karşı şah oyun sonlarında kazancı uygular</w:t>
            </w:r>
          </w:p>
        </w:tc>
        <w:tc>
          <w:tcPr>
            <w:vAlign w:val="center"/>
          </w:tcPr>
          <w:p>
            <w:r>
              <w:t>Anlatım, Buluş Yoluyla Öğrenme, Gösterip Yaptırma, Problem Çözme, Drama, Gösterip Yapma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35.HAFTA(08-14)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5.1. Serbest oyunları centilmenlik kurallarına uyarak oynar. 5.2. Matlarla ilgili öğrendiklerini oyunlarında kullanır.</w:t>
            </w:r>
          </w:p>
        </w:tc>
        <w:tc>
          <w:tcPr>
            <w:vAlign w:val="center"/>
          </w:tcPr>
          <w:p>
            <w:r>
              <w:t>Anlatım, Buluş Yoluyla Öğrenme, Gösterip Yaptırma, Problem Çözme, Drama, Gösterip Yapma</w:t>
            </w:r>
          </w:p>
        </w:tc>
        <w:tc>
          <w:tcPr>
            <w:vAlign w:val="center"/>
          </w:tcPr>
          <w:p>
            <w:r>
              <w:t>! Satrançta centilmenlik için uyulması gereken kuralların (el sıkışma, başarılar dileme, kazanan oyuncuyu tebrik etme) önemi vurgulanır (5.1 ve 5.2 kazanım).</w:t>
            </w:r>
          </w:p>
        </w:tc>
        <w:tc>
          <w:tcPr>
            <w:vAlign w:val="center"/>
          </w:tcPr>
          <w:p>
            <w:pPr>
              <w:rPr>
                <w:b/>
              </w:rPr>
            </w:pPr>
            <w:r>
              <w:br/>
            </w:r>
            <w:r>
              <w:rPr>
                <w:b/>
              </w:rPr>
              <w:t>SINAV HAFTASI</w:t>
            </w:r>
          </w:p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36.HAFTA(15-21)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5.1. Serbest oyunları centilmenlik kurallarına uyarak oynar. 5.2. Matlarla ilgili öğrendiklerini oyunlarında kullanır.</w:t>
            </w:r>
          </w:p>
        </w:tc>
        <w:tc>
          <w:tcPr>
            <w:vAlign w:val="center"/>
          </w:tcPr>
          <w:p>
            <w:r>
              <w:t>Anlatım, Buluş Yoluyla Öğrenme, Gösterip Yaptırma, Problem Çözme, Drama, Gösterip Yapma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</w:tr>
      <w:tr>
        <w:tblPrEx>
          <w:tblW w:w="5000" w:type="pct"/>
          <w:tblInd w:w="-113" w:type="dxa"/>
          <w:tblLook w:val="04A0"/>
        </w:tblPrEx>
        <w:trPr>
          <w:cantSplit/>
          <w:trHeight w:val="1134"/>
        </w:trPr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HAZİRAN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37.HAFTA(22-28)</w:t>
            </w:r>
          </w:p>
        </w:tc>
        <w:tc>
          <w:tcPr>
            <w:textDirection w:val="btLr"/>
          </w:tcPr>
          <w:p>
            <w:pPr>
              <w:ind w:left="113" w:right="113"/>
              <w:jc w:val="center"/>
            </w:pPr>
            <w:r>
              <w:t>1 SAAT</w:t>
            </w:r>
          </w:p>
        </w:tc>
        <w:tc>
          <w:tcPr>
            <w:vAlign w:val="center"/>
          </w:tcPr>
          <w:p>
            <w:r>
              <w:t>5.1. Serbest oyunları centilmenlik kurallarına uyarak oynar. 5.2. Matlarla ilgili öğrendiklerini oyunlarında kullanır.</w:t>
            </w:r>
          </w:p>
        </w:tc>
        <w:tc>
          <w:tcPr>
            <w:vAlign w:val="center"/>
          </w:tcPr>
          <w:p>
            <w:r>
              <w:t>Anlatım, Buluş Yoluyla Öğrenme, Gösterip Yaptırma, Problem Çözme, Drama, Gösterip Yapma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br/>
            </w:r>
            <w:r>
              <w:rPr>
                <w:b/>
              </w:rPr>
              <w:t>Ders Yılının Sona ermesi</w:t>
            </w:r>
          </w:p>
        </w:tc>
      </w:tr>
    </w:tbl>
    <w:p>
      <w:r>
        <w:rPr>
          <w:b/>
          <w:sz w:val="16"/>
        </w:rPr>
        <w:t>Bu yıllık plan T.C. Milli Eğitim Bakanlığı Talim ve Terbiye Kurulu Başkanlığının yayınladığı öğretim programı esas alınarak yapılmıstır. Bu yıllık planda toplam eğitim öğretim haftası 36 haftadır.</w:t>
      </w:r>
    </w:p>
    <w:sectPr>
      <w:type w:val="nextPage"/>
      <w:pgSz w:w="16838" w:h="11906" w:orient="landscape" w:code="0"/>
      <w:pgMar w:top="720" w:right="720" w:bottom="720" w:left="72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000000"/>
        <w:sz w:val="14"/>
        <w:u w:val="none"/>
        <w:vertAlign w:val="baseline"/>
        <w:lang w:val="tr-TR" w:eastAsia="en-US" w:bidi="ar-SA"/>
      </w:rPr>
    </w:rPrDefault>
    <w:pPrDefault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160" w:afterAutospacing="0" w:line="259" w:lineRule="auto"/>
        <w:ind w:left="0" w:right="0" w:firstLine="0"/>
        <w:contextualSpacing w:val="0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/>
  </w:style>
  <w:style w:type="numbering" w:default="1" w:styleId="NoList">
    <w:name w:val="No List"/>
  </w:style>
  <w:style w:type="character" w:customStyle="1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styleId="LineNumber0">
    <w:name w:val="line number"/>
    <w:basedOn w:val="DefaultParagraphFont"/>
    <w:semiHidden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  <w:style w:type="table" w:styleId="TableGrid">
    <w:name w:val="Table Grid"/>
    <w:basedOn w:val="TableNormal"/>
    <w:pPr>
      <w:spacing w:beforeAutospacing="0" w:after="0" w:afterAutospacing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