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054"/>
        <w:gridCol w:w="2521"/>
        <w:gridCol w:w="827"/>
        <w:gridCol w:w="5281"/>
        <w:gridCol w:w="2578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ALT 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 / ETKİNLİK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6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TRİGONOMETRİ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Yönlü açıyı açıklar.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Yönlü Açılar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2. Açı ölçü birimlerini açıklayarak birbiri ile ilişkilendirir 1. Trigonometrik fonksiyonları birim çember yardımıyla açıklar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2. Kosinüs teoremiyle ilgili problemler çözer.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Sabit bin Kurra ve Ahmet Fergani'nin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2. Kosinüs teoremiyle ilgili problemler çözer.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3. Sinüs teoremiyle ilgili problemler çözer.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3. Sinüs teoremiyle ilgili problemler çözer.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4. Trigonometrik fonksiyon grafiklerini çizer.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  <w:r>
              <w:t>TRİGONOMETRİ</w:t>
            </w:r>
            <w:r>
              <w:t>TRİGONOMETRİ</w:t>
            </w:r>
          </w:p>
        </w:tc>
        <w:tc>
          <w:tcPr>
            <w:vAlign w:val="center"/>
          </w:tcPr>
          <w:p>
            <w:r>
              <w:t>4. Trigonometrik fonksiyon grafiklerini çizer.</w:t>
            </w:r>
            <w:r>
              <w:t>4. Trigonometrik fonksiyon grafiklerini çizer.</w:t>
            </w:r>
            <w:r>
              <w:t>4. Trigonometrik fonksiyon grafiklerini çizer.</w:t>
            </w:r>
          </w:p>
        </w:tc>
        <w:tc>
          <w:tcPr>
            <w:vAlign w:val="center"/>
          </w:tcPr>
          <w:p>
            <w:r>
              <w:t>Atatürk İnkılapları</w:t>
            </w:r>
            <w:r>
              <w:t>Atatürk İnkılapları</w:t>
            </w:r>
            <w:r>
              <w:t>Atatürk İnkılapları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Legendre'nin Çalışmaları</w:t>
            </w:r>
            <w:r>
              <w:t>Legendre'nin Çalışmaları</w:t>
            </w:r>
            <w:r>
              <w:t>Legendre'nin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5. Sinüs, kosinüs, tanjant fonksiyonlarının ters fonksiyonlarını açıklar.</w:t>
            </w:r>
          </w:p>
        </w:tc>
        <w:tc>
          <w:tcPr>
            <w:vAlign w:val="center"/>
          </w:tcPr>
          <w:p>
            <w:r>
              <w:t>Atatürk’ün Kişiliği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5. Sinüs, kosinüs, tanjant fonksiyonlarının ters fonksiyonlarını açıklar.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1. Analitik düzlemde iki nokta arasındaki uzaklığı veren bağıntıyı elde ederek problemler çözer.</w:t>
            </w:r>
          </w:p>
        </w:tc>
        <w:tc>
          <w:tcPr>
            <w:vAlign w:val="center"/>
          </w:tcPr>
          <w:p>
            <w:r>
              <w:t>Doğrunun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2. Bir doğru parçasını belli bir oranda (içten veya dıştan) bölen noktanın koordinatlarını hesaplar</w:t>
            </w:r>
          </w:p>
        </w:tc>
        <w:tc>
          <w:tcPr>
            <w:vAlign w:val="center"/>
          </w:tcPr>
          <w:p>
            <w:r>
              <w:t>Doğrunun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3. Analitik düzlemde doğruları inceleyerek işlemler yapar.</w:t>
            </w:r>
          </w:p>
        </w:tc>
        <w:tc>
          <w:tcPr>
            <w:vAlign w:val="center"/>
          </w:tcPr>
          <w:p>
            <w:r>
              <w:t>Doğrunun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4. Bir noktanın bir doğruya uzaklığını hesaplar.</w:t>
            </w:r>
          </w:p>
        </w:tc>
        <w:tc>
          <w:tcPr>
            <w:vAlign w:val="center"/>
          </w:tcPr>
          <w:p>
            <w:r>
              <w:t>Doğrunun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FONK. UYG.</w:t>
            </w:r>
          </w:p>
        </w:tc>
        <w:tc>
          <w:tcPr>
            <w:vAlign w:val="center"/>
          </w:tcPr>
          <w:p>
            <w:r>
              <w:t>1. Fonksiyonun grafik ve tablo temsilini kullanarak problem çözer</w:t>
            </w:r>
          </w:p>
        </w:tc>
        <w:tc>
          <w:tcPr>
            <w:vAlign w:val="center"/>
          </w:tcPr>
          <w:p>
            <w:r>
              <w:t>Fonksiyonlarla İlgili Uygulamalar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Ali Kuşçu'nun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FONKSİYONLARDA UYGULAMALAR</w:t>
            </w:r>
            <w:r>
              <w:t>FONKSİYONLARDA UYGULAMALAR</w:t>
            </w:r>
          </w:p>
        </w:tc>
        <w:tc>
          <w:tcPr>
            <w:vAlign w:val="center"/>
          </w:tcPr>
          <w:p>
            <w:r>
              <w:t>1. Fonksiyonun grafik ve tablo temsilini kullanarak problem çözer</w:t>
            </w:r>
            <w:r>
              <w:t>1. Fonksiyonun grafik ve tablo temsilini kullanarak problem çözer</w:t>
            </w:r>
          </w:p>
        </w:tc>
        <w:tc>
          <w:tcPr>
            <w:vAlign w:val="center"/>
          </w:tcPr>
          <w:p>
            <w:r>
              <w:t>Fonksiyonlarla İlgili Uygulamalar</w:t>
            </w:r>
            <w:r>
              <w:t>Fonksiyonlarla İlgili Uygulamalar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FONKSİYONLARDA UYGULAMALAR</w:t>
            </w:r>
          </w:p>
        </w:tc>
        <w:tc>
          <w:tcPr>
            <w:vAlign w:val="center"/>
          </w:tcPr>
          <w:p>
            <w:r>
              <w:t>1. İkinci dereceden bir değişkenli fonksiyonun grafiğini çizerek yorumlar</w:t>
            </w:r>
          </w:p>
        </w:tc>
        <w:tc>
          <w:tcPr>
            <w:vAlign w:val="center"/>
          </w:tcPr>
          <w:p>
            <w:r>
              <w:t>İkinci Dereceden Fonksiyonlar ve Grafikleri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FONKSİYONLARDA UYGULAMALAR</w:t>
            </w:r>
            <w:r>
              <w:t>FONKSİYONLARDA UYGULAMALAR</w:t>
            </w:r>
          </w:p>
        </w:tc>
        <w:tc>
          <w:tcPr>
            <w:vAlign w:val="center"/>
          </w:tcPr>
          <w:p>
            <w:r>
              <w:t>1. İkinci dereceden bir değişkenli fonksiyonun grafiğini çizerek yorumlar 2. İkinci dereceden fonksiyonlarla modellenebilen problemleri çözer.</w:t>
            </w:r>
            <w:r>
              <w:t>1. İkinci dereceden bir değişkenli fonksiyonun grafiğini çizerek yorumlar 2. İkinci dereceden fonksiyonlarla modellenebilen problemleri çözer.</w:t>
            </w:r>
          </w:p>
        </w:tc>
        <w:tc>
          <w:tcPr>
            <w:vAlign w:val="center"/>
          </w:tcPr>
          <w:p>
            <w:r>
              <w:t>İkinci Dereceden Fonksiyonlar ve Grafikleri</w:t>
            </w:r>
            <w:r>
              <w:t>İkinci Dereceden Fonksiyonlar ve Grafikleri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Minkowski'nin Çalışmaları</w:t>
            </w:r>
            <w:r>
              <w:t>Minkowski'nin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FONK. UYG.</w:t>
            </w:r>
          </w:p>
        </w:tc>
        <w:tc>
          <w:tcPr>
            <w:vAlign w:val="center"/>
          </w:tcPr>
          <w:p>
            <w:r>
              <w:t>1. Bir fonksiyonun grafiğinden, dönüşümler yardımı ile yeni fonksiyon grafikleri çizer</w:t>
            </w:r>
          </w:p>
        </w:tc>
        <w:tc>
          <w:tcPr>
            <w:vAlign w:val="center"/>
          </w:tcPr>
          <w:p>
            <w:r>
              <w:t>Fonksiyonların Dönüşümleri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FONK. UYG.</w:t>
            </w:r>
          </w:p>
        </w:tc>
        <w:tc>
          <w:tcPr>
            <w:vAlign w:val="center"/>
          </w:tcPr>
          <w:p>
            <w:r>
              <w:t>1. Bir fonksiyonun grafiğinden, dönüşümler yardımı ile yeni fonksiyon grafikleri çizer</w:t>
            </w:r>
          </w:p>
        </w:tc>
        <w:tc>
          <w:tcPr>
            <w:vAlign w:val="center"/>
          </w:tcPr>
          <w:p>
            <w:r>
              <w:t>Fonksiyonların Dönüşümleri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İki bilinmeyenli denklem sistemlerinin çözüm kümesini bulur.</w:t>
            </w:r>
          </w:p>
        </w:tc>
        <w:tc>
          <w:tcPr>
            <w:vAlign w:val="center"/>
          </w:tcPr>
          <w:p>
            <w:r>
              <w:t>İkinci Dereceden İki Bilinmeyenli Denklem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İki bilinmeyenli denklem sistemlerinin çözüm kümesini bulur.</w:t>
            </w:r>
          </w:p>
        </w:tc>
        <w:tc>
          <w:tcPr>
            <w:vAlign w:val="center"/>
          </w:tcPr>
          <w:p>
            <w:r>
              <w:t>İkinci Dereceden İki Bilinmeyenli Denklem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İki bilinmeyenli denklem sistemlerinin çözüm kümesini bulur.</w:t>
            </w:r>
          </w:p>
        </w:tc>
        <w:tc>
          <w:tcPr>
            <w:vAlign w:val="center"/>
          </w:tcPr>
          <w:p>
            <w:r>
              <w:t>2. Dereceden İki Bilinmeyenli Denk. Sis.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bir bilinmeyenli eşitsizliklerin çözüm kümesini bulur</w:t>
            </w:r>
          </w:p>
        </w:tc>
        <w:tc>
          <w:tcPr>
            <w:vAlign w:val="center"/>
          </w:tcPr>
          <w:p>
            <w:r>
              <w:t>İkinci Dereceden Bir Bilinmeyenli Eşitsizlikler ve Eşitsizlik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bir bilinmeyenli eşitsizliklerin çözüm kümesini bulur</w:t>
            </w:r>
          </w:p>
        </w:tc>
        <w:tc>
          <w:tcPr>
            <w:vAlign w:val="center"/>
          </w:tcPr>
          <w:p>
            <w:r>
              <w:t>İkinci Dereceden Bir Bilinmeyenli Eşitsizlikler ve Eşitsizlik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2. İkinci dereceden bir bilinmeyenli eşitsizlik sistemlerinin çözüm kümesini bulur.</w:t>
            </w:r>
          </w:p>
        </w:tc>
        <w:tc>
          <w:tcPr>
            <w:vAlign w:val="center"/>
          </w:tcPr>
          <w:p>
            <w:r>
              <w:t>İkinci Dereceden Bir Bilinmeyenli Eşitsizlikler ve Eşitsizlik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Cramer'in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EŞİTSİZLİK SİST.</w:t>
            </w:r>
          </w:p>
        </w:tc>
        <w:tc>
          <w:tcPr>
            <w:vAlign w:val="center"/>
          </w:tcPr>
          <w:p>
            <w:r>
              <w:t>2. İkinci dereceden bir bilinmeyenli eşitsizlik sistemlerinin çözüm kümesini bulur.</w:t>
            </w:r>
          </w:p>
        </w:tc>
        <w:tc>
          <w:tcPr>
            <w:vAlign w:val="center"/>
          </w:tcPr>
          <w:p>
            <w:r>
              <w:t>İkinci Dereceden Bir Bilinmeyenli Eşitsizlikler ve Eşitsizlik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</w:t>
            </w:r>
          </w:p>
        </w:tc>
        <w:tc>
          <w:tcPr>
            <w:vAlign w:val="center"/>
          </w:tcPr>
          <w:p>
            <w:r>
              <w:t>Etkileşimli tahta sunuları ve EBA materyalleri. MEB Ders Kitabı Çalışma Yaprakları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Çemberde teğet, kiriş, çap, yay ve kesen kavramlarını açıklar 2. Çemberde kirişin özelliklerini göstererek işlemler yapar. 1. Bir çemberde merkez, çevre, iç, dış ve teğet-kiriş açıların özelliklerini kullanarak işlemler yapar.</w:t>
            </w:r>
          </w:p>
        </w:tc>
        <w:tc>
          <w:tcPr>
            <w:vAlign w:val="center"/>
          </w:tcPr>
          <w:p>
            <w:r>
              <w:t>Çemberin Temel Elemanları Çemberde Açılar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Bir çemberde merkez, çevre, iç, dış ve teğet-kiriş açıların özelliklerini kullanarak işlemler yapar.</w:t>
            </w:r>
          </w:p>
        </w:tc>
        <w:tc>
          <w:tcPr>
            <w:vAlign w:val="center"/>
          </w:tcPr>
          <w:p>
            <w:r>
              <w:t>Çemberin Temel Elemanları Çemberde Açılar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Archimedes’in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Çemberde teğetin özelliklerini göstererek işlemler yapar.</w:t>
            </w:r>
          </w:p>
        </w:tc>
        <w:tc>
          <w:tcPr>
            <w:vAlign w:val="center"/>
          </w:tcPr>
          <w:p>
            <w:r>
              <w:t>Çemberde Teğet Atatürk’ün İlke ve Görüşleri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Archimedes’in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Çemberde teğetin özelliklerini göstererek işlemler yapar. 1. Dairenin çevre ve alan bağıntılarını oluşturur</w:t>
            </w:r>
          </w:p>
        </w:tc>
        <w:tc>
          <w:tcPr>
            <w:vAlign w:val="center"/>
          </w:tcPr>
          <w:p>
            <w:r>
              <w:t>Çemberde Teğet Dairenin Çevresi ve Alanı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Dairenin çevre ve alan bağıntılarını oluşturur 1. Küre, dik dairesel silindir ve dik dairesel koninin alan ve hacim bağıntılarını oluşturarak işlemler yapar.</w:t>
            </w:r>
          </w:p>
        </w:tc>
        <w:tc>
          <w:tcPr>
            <w:vAlign w:val="center"/>
          </w:tcPr>
          <w:p>
            <w:r>
              <w:t>Katı Cisimler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Küre, dik dairesel silindir ve dik dairesel koninin alan ve hacim bağıntılarını oluşturarak işlemler yapar.</w:t>
            </w:r>
          </w:p>
        </w:tc>
        <w:tc>
          <w:tcPr>
            <w:vAlign w:val="center"/>
          </w:tcPr>
          <w:p>
            <w:r>
              <w:t>Atatürkçü Düşünce Sistemi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Küre, dik dairesel silindir ve dik dairesel koninin alan ve hacim bağıntılarını oluşturarak işlemler yapar.</w:t>
            </w:r>
          </w:p>
        </w:tc>
        <w:tc>
          <w:tcPr>
            <w:vAlign w:val="center"/>
          </w:tcPr>
          <w:p>
            <w:r>
              <w:t>Atatürkçü Düşünce Sistemi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OLASILIK</w:t>
            </w:r>
          </w:p>
        </w:tc>
        <w:tc>
          <w:tcPr>
            <w:vAlign w:val="center"/>
          </w:tcPr>
          <w:p>
            <w:r>
              <w:t>1. Koşullu olasılığı açıklayarak problemler çözer.</w:t>
            </w:r>
          </w:p>
        </w:tc>
        <w:tc>
          <w:tcPr>
            <w:vAlign w:val="center"/>
          </w:tcPr>
          <w:p>
            <w:r>
              <w:t>Koşullu Olasılık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OLASILIK</w:t>
            </w:r>
          </w:p>
        </w:tc>
        <w:tc>
          <w:tcPr>
            <w:vAlign w:val="center"/>
          </w:tcPr>
          <w:p>
            <w:r>
              <w:t>2. Bağımlı ve bağımsız olayları açıklayarak gerçekleşme olasılıklarını hesaplar</w:t>
            </w:r>
          </w:p>
        </w:tc>
        <w:tc>
          <w:tcPr>
            <w:vAlign w:val="center"/>
          </w:tcPr>
          <w:p>
            <w:r>
              <w:t>Koşullu Olasılık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OLASILIK</w:t>
            </w:r>
          </w:p>
        </w:tc>
        <w:tc>
          <w:tcPr>
            <w:vAlign w:val="center"/>
          </w:tcPr>
          <w:p>
            <w:r>
              <w:t>2. Bağımlı ve bağımsız olayları açıklayarak gerçekleşme olasılıklarını hesaplar</w:t>
            </w:r>
          </w:p>
        </w:tc>
        <w:tc>
          <w:tcPr>
            <w:vAlign w:val="center"/>
          </w:tcPr>
          <w:p>
            <w:r>
              <w:t>Koşullu Olasılık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