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İŞ GÜVENLİĞİ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47"/>
        <w:gridCol w:w="5146"/>
        <w:gridCol w:w="2521"/>
        <w:gridCol w:w="167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İŞ GÜVENLİĞİ (40/24)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1.1.Temel tanımlar 1.2.Mesleki ve teknik eğitim. 1.3.İşletmelerde meslek eğitimi.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1.4.İnsan sağlığı. 1.5İş kazaları ve yaralanma.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1.6.Meslek hastalıkları. 1.2.Çevrede güvenliği tehdit edici unsurlar.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1.2.1.Biyolojik tehditler. 1.2.2.Kimyasal tehditler. 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1.2.2.1.Tahriş edici kimyasal maddeler. 1.2.2.2.Boğucu kimyasal maddeler 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1.2.2.5.Sistemik zehirler dışında kalan partiküller maddeler. 1.2.3.Fiziki tehditler</w:t>
            </w:r>
            <w:r>
              <w:t>1.2.2.5.Sistemik zehirler dışında kalan partiküller maddeler. 1.2.3.Fiziki tehditler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1.2.3.1.Işık ve aydınlatma bozuklukları 1.2.3.2.Renkler ve insan üzerine etkileri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1.3.1.Temizlik 1.3.2.El aletleri1.3.1.Temizlik 1.3.2.El aletleri</w:t>
            </w:r>
            <w:r>
              <w:t>1.3.1.Temizlik 1.3.2.El aletleri1.3.1.Temizlik 1.3.2.El aletleri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1.3.2.1.El aletlerinin sınıflandırılması 1.3.2.2Güvenlik tedbirleri.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1.3.3.Elektrikli alet ve makineler. 1.3.3.1.Talaşlı imalat makineleri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1.3.3.2.Talaşsız imalat makineleri 1.3.3.3.Isıtıcı ve kaynak makineleri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1.3.3.4.Ölçme, ayar ve kontrol makineleri 1.3.4.Koruyucu araçlar.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1.3.4.2.1.Ellerin, 1.3.4.2.2.Gözlerin, 1.3.4.2.3.Başın, 1.3.4.2.4.Ayakları, 2. sınav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1.4.Meslek hastalıkları. 1.4.1.Madeni cisimlerden meydana gelen meslek hastalıkları 1.4.2.Organik cisimlerden meydana gelen meslek hastalıkları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1.4.5.Bulaşıcı hastalıklardan meydana gelen meslek hastalıkları 1.4.6.Meslek hastalıklarına karşı alınacak tedbirler.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1.4.6.1.Meslek hastalıklarına karşı alınacak genel tedbirler. 1.4.6.2.Aydınlatma, havalandırma, ısıtma Gösteri, Soru-Cevap, Problem Çözme, Programlı Öğretim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1.4.6.3.Kimyasal tahrişlerin önlenmesi 1.4.6.4.Zehirlenmelerin önlenmesi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1.4.7.2.İş ve işlemlere göre analiz 1.4.7.3.Mesleğe (iş koluna) göre analiz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1.4.8.Yaralanma şiddetinin belirtilmesi 1.4.9.Kazaların ekonomiye ve iş gücüne etkileri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1.4.9.1.Görünen zararlar 1.4.9.2.Görünmeyen zararlar 1.4.10.Kaza raporları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1.Anatomi bilgileri 2. 1.1.İnsan vücudu 2. 1.1.1.İskelet 2. 1.1.2.Kaslar ve hareket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1.2.Dolaşım sistemi 2. 1.3.Solunum sistemi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1.4.Sindirim sistemi 2. 2.Kazalarda ilk yardım 2. 2.1.Kesikler ve kanama 1.sınav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2.2.Yanıklar 2. 2.3.Kırıklar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2.4.Boğulma 2. 2.5.Zehirlenme.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2.6.Bayılma ve şok 2. 2.7.Elektrik çarpması.2. 2.6.Bayılma ve şok 2. 2.7.Elektrik çarpması.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2.8.İlk yardım çantası 2. 2.8.1.İlk yardım araç ve gereçleri 2. 2.8.2.Kullanma yerleri ve şekilleri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3.Yangın 2. 3.1.Yanma olayı 2. 3.2.Yangınların sınıflandırılması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3.3.Yangının sebepleri 2. 3.4.Yangın söndürme prensipleri. 2.sınav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3.5.Yangından kurtarma 2. 3.6.İş yerinde çıkabilecek yangınlar 2. 3.7.Yangın söndürme araç ve gereçleri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4.İş güvenliği mevzuatı 2. 4.1.Kanunlar, tüzükler ve yönetmelikler 2. 4.2.İş güvenliği ile ilgili kuruluşlar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5.İş kazalarında yapılacak hukuki işlemler 2. 5.1.İş kazasının işveren veya sosyal güvenlik kurumuna bildirilmesi 2. 5.2.İş kazasının işveren tarafından sosyal güvenlik kurumuna bildirilmesi. 2. 5.3.İş kazasında yapılacak hukuki işlemler</w:t>
            </w:r>
          </w:p>
        </w:tc>
        <w:tc>
          <w:tcPr>
            <w:vAlign w:val="center"/>
          </w:tcPr>
          <w:p>
            <w:r>
              <w:t>Gösteri, Soru- Cevap, problem çözme, Programlı Öğratim</w:t>
            </w:r>
          </w:p>
        </w:tc>
        <w:tc>
          <w:tcPr>
            <w:vAlign w:val="center"/>
          </w:tcPr>
          <w:p>
            <w:r>
              <w:t>Teknoloji sınıfı, Modüller, Projeksiyon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