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249"/>
        <w:gridCol w:w="1325"/>
        <w:gridCol w:w="1696"/>
        <w:gridCol w:w="2617"/>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1. ÜNİTE: KUR’AN-I KERİM’İ TANIYALIM</w:t>
            </w:r>
          </w:p>
        </w:tc>
        <w:tc>
          <w:tcPr>
            <w:vAlign w:val="center"/>
          </w:tcPr>
          <w:p>
            <w:pPr>
              <w:rPr>
                <w:b/>
              </w:rPr>
            </w:pPr>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pPr>
              <w:rPr>
                <w:b/>
              </w:rPr>
            </w:pPr>
            <w:r>
              <w:t>I. KUR’AN-I KERİM’İ ÖĞRENİYORUZ 1. K. Kerim’i Niçin Okumalıyız?</w:t>
            </w:r>
          </w:p>
        </w:tc>
        <w:tc>
          <w:tcPr>
            <w:vAlign w:val="center"/>
          </w:tcPr>
          <w:p>
            <w:pPr>
              <w:rPr>
                <w:b/>
              </w:rPr>
            </w:pPr>
            <w:r>
              <w:t>Anlatım Soru-Cevap Tartışma Örnek olay İncelemesi Gösteri Anlatım, Soru, Cevap Anlatım, Tartışma Kavram Haritaları Fotoğraf Analizi Tümdengelim – Tümevarım Slogan bulma</w:t>
            </w:r>
          </w:p>
        </w:tc>
        <w:tc>
          <w:tcPr>
            <w:vAlign w:val="center"/>
          </w:tcPr>
          <w:p>
            <w:pPr>
              <w:rPr>
                <w:b/>
              </w:rPr>
            </w:pP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1. ÜNİTE: KUR’AN-I KERİM’İ TANIYALIM</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 Harfler ve Özellikleri (ÜNİTE 2) 1.1. Harfler ve İsimleri</w:t>
            </w:r>
          </w:p>
        </w:tc>
        <w:tc>
          <w:tcPr>
            <w:vAlign w:val="center"/>
          </w:tcPr>
          <w:p>
            <w:r>
              <w:t>Anlatım Soru-Cevap Tartışma Örnek olay İncelemesi Gösteri Anlatım, Soru, Cevap Anlatım, Tartışma Kavram Haritaları Fotoğraf Analizi Tümdengelim – Tümevarım Slogan bulma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1. ÜNİTE: KUR’AN-I KERİM’İ TANIYALIM</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2. Kur’an Sevgisi 1.1. Harfler ve İsimleri ( ÜNİTE 2)</w:t>
            </w:r>
          </w:p>
        </w:tc>
        <w:tc>
          <w:tcPr>
            <w:vAlign w:val="center"/>
          </w:tcPr>
          <w:p>
            <w:r>
              <w:t>Anlatım Soru-Cevap Tartışma Örnek olay İncelemesi Gösteri Anlatım, Soru, Cevap Anlatım, Tartışma Kavram Haritaları Fotoğraf Analizi Tümdengelim – Tümevarım Slogan bulma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1. ÜNİTE: KUR’AN-I KERİM’İ TANIYALIM</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II. KUR’ÂN’IN MESAJINI ANLIYORUM 1. Kur'an Kıssaları Öğreniyorum: Hz. Âdem 1.2. Harflerin Yazılışları (ÜNİTE 2)</w:t>
            </w:r>
          </w:p>
        </w:tc>
        <w:tc>
          <w:tcPr>
            <w:vAlign w:val="center"/>
          </w:tcPr>
          <w:p>
            <w:r>
              <w:t>Anlatım Soru-Cevap Tartışma Örnek olay İncelemesi Gösteri Anlatım, Soru, Cevap Anlatım, Tartışma Kavram Haritaları Fotoğraf Analizi Tümdengelim – Tümevarım Slogan bulma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1. ÜNİTE: KUR’AN-I KERİM’İ TANIYALIM</w:t>
            </w:r>
            <w:r>
              <w:t>1. ÜNİTE: KUR’AN-I KERİM’İ TANIYALIM</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2. Sureleri Tanıyorum: Lokman Suresi 1.2. Harflerin Yazılışları (ÜNİTE 2)</w:t>
            </w:r>
            <w:r>
              <w:t>2. Sureleri Tanıyorum: Lokman Suresi 1.2. Harflerin Yazılışları (ÜNİTE 2)</w:t>
            </w:r>
          </w:p>
        </w:tc>
        <w:tc>
          <w:tcPr>
            <w:vAlign w:val="center"/>
          </w:tcPr>
          <w:p>
            <w:r>
              <w:t>Anlatım Soru-Cevap Tartışma Örnek olay İncelemesi Gösteri Anlatım, Soru, Cevap Anlatım, Tartışma Kavram Haritaları Fotoğraf Analizi Tümdengelim – Tümevarım Slogan bulma</w:t>
            </w:r>
            <w:r>
              <w:t>Anlatım Soru-Cevap Tartışma Örnek olay İncelemesi Gösteri Anlatım, Soru, Cevap Anlatım, Tartışma Kavram Haritaları Fotoğraf Analizi Tümdengelim – Tümevarım Slogan bulma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1. ÜNİTE: KUR’AN-I KERİM’İ TANIYALIM</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3 .Kur’an’dan Dualar Öğreniyorum: Bakara 201, İbrahim 41 1.3. Harflerin Mahreçleri (ÜNİTE 2) 4. Kur'an Kavramlarını Öğreniyorum: Hamd, Şükür, Rahmet, İhlas.</w:t>
            </w:r>
          </w:p>
        </w:tc>
        <w:tc>
          <w:tcPr>
            <w:vAlign w:val="center"/>
          </w:tcPr>
          <w:p>
            <w:r>
              <w:t>Anlatım Soru-Cevap Tartışma Örnek olay İncelemesi Gösteri Anlatım, Soru, Cevap Anlatım, Tartışma Kavram Haritaları Fotoğraf Analizi Tümdengelim – Tümevarım Slogan bulma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1.3. Harflerin Mahreçleri</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1.4. İnce ve Kalın Sesli Harfler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2.1. Harekeler: Üstün – Esre - Örte</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2.2. Cezim (Sükun)</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2.3. Şedde 2.4. Tenvin</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2.5. Med Harfleri: Elif, Vav, Ya 2.6. Vav ve Ya Şeklinde Yazılan Elif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2.7. Uzatma (Asar-Çeker) İşareti 3. Okunuşla İlgili Özel Durumlar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3.1. Elif Lam Takısının Okunuşu 3.2. Zamir ve Okunuşu 3.3. Med-Kasr Kelimeleri</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2. ÜNİTE: KUR’AN-I KERİM’İ GÜZEL OKUMA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3.4. Okunmayan Elif 3.5. Hurûf-ı Mukataa</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tc>
        <w:tc>
          <w:tcPr>
            <w:vAlign w:val="center"/>
          </w:tcPr>
          <w:p/>
        </w:tc>
        <w:tc>
          <w:tcPr>
            <w:vAlign w:val="center"/>
          </w:tcPr>
          <w:p>
            <w:r>
              <w:t>Genel tekrar.</w:t>
            </w: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2. ÜNİTE: KUR’AN-I KERİM’İ GÜZEL OKUMA</w:t>
            </w:r>
          </w:p>
        </w:tc>
        <w:tc>
          <w:tcPr>
            <w:vAlign w:val="center"/>
          </w:tcPr>
          <w:p>
            <w:r>
              <w:t>6. Bakara suresini kurallarına uyarak okur.</w:t>
            </w:r>
          </w:p>
        </w:tc>
        <w:tc>
          <w:tcPr>
            <w:vAlign w:val="center"/>
          </w:tcPr>
          <w:p>
            <w:r>
              <w:t>II. OKUNACAK SURE VE AYETLER 1. Bakara Suresi 1-15 sayfalar</w:t>
            </w:r>
          </w:p>
        </w:tc>
        <w:tc>
          <w:tcPr>
            <w:vAlign w:val="center"/>
          </w:tcPr>
          <w:p>
            <w:r>
              <w:t>4- Kur’an-ı Kerim’i anlayarak okumanın amacının doğru bilgi, doğru inanç ve doğru davranış olduğuna vurgu yapılacaktır. (7. kazanım)</w:t>
            </w:r>
          </w:p>
        </w:tc>
        <w:tc>
          <w:tcPr>
            <w:vAlign w:val="center"/>
          </w:tcPr>
          <w:p>
            <w:r>
              <w:t>- Ortaokul-İHL Ortaokulu Kur’an-ı Kerim Dersi (5-8.Sınıflar) Öğretim Programı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2. ÜNİTE: KUR’AN-I KERİM’İ GÜZEL OKUMA</w:t>
            </w:r>
          </w:p>
        </w:tc>
        <w:tc>
          <w:tcPr>
            <w:vAlign w:val="center"/>
          </w:tcPr>
          <w:p>
            <w:r>
              <w:t>6. Bakara suresini kurallarına uyarak okur.</w:t>
            </w:r>
          </w:p>
        </w:tc>
        <w:tc>
          <w:tcPr>
            <w:vAlign w:val="center"/>
          </w:tcPr>
          <w:p>
            <w:r>
              <w:t>1. Bakara Suresi 1-15 sayfalar</w:t>
            </w:r>
          </w:p>
        </w:tc>
        <w:tc>
          <w:tcPr>
            <w:vAlign w:val="center"/>
          </w:tcPr>
          <w:p>
            <w:r>
              <w:t>4- Kur’an-ı Kerim’i anlayarak okumanın amacının doğru bilgi, doğru inanç ve doğru davranış olduğuna vurgu yapılacaktır. (7. kazanım)</w:t>
            </w:r>
          </w:p>
        </w:tc>
        <w:tc>
          <w:tcPr>
            <w:vAlign w:val="center"/>
          </w:tcPr>
          <w:p>
            <w:r>
              <w:t>- Ortaokul-İHL Ortaokulu Kur’an-ı Kerim Dersi (5-8.Sınıflar) Öğretim Programı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2. ÜNİTE: KUR’AN-I KERİM’İ GÜZEL OKUMA</w:t>
            </w:r>
          </w:p>
        </w:tc>
        <w:tc>
          <w:tcPr>
            <w:vAlign w:val="center"/>
          </w:tcPr>
          <w:p>
            <w:r>
              <w:t>6. Bakara suresini kurallarına uyarak okur.</w:t>
            </w:r>
          </w:p>
        </w:tc>
        <w:tc>
          <w:tcPr>
            <w:vAlign w:val="center"/>
          </w:tcPr>
          <w:p>
            <w:r>
              <w:t>1. Bakara Suresi 1-15 sayfalar</w:t>
            </w:r>
          </w:p>
        </w:tc>
        <w:tc>
          <w:tcPr>
            <w:vAlign w:val="center"/>
          </w:tcPr>
          <w:p>
            <w:r>
              <w:t>4- Kur’an-ı Kerim’i anlayarak okumanın amacının doğru bilgi, doğru inanç ve doğru davranış olduğuna vurgu yapılacaktır. (7. kazanım)</w:t>
            </w:r>
          </w:p>
        </w:tc>
        <w:tc>
          <w:tcPr>
            <w:vAlign w:val="center"/>
          </w:tcPr>
          <w:p>
            <w:r>
              <w:t>- Ortaokul-İHL Ortaokulu Kur’an-ı Kerim Dersi (5-8.Sınıflar) Öğretim Programı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2. ÜNİTE: KUR’AN-I KERİM’İ GÜZEL OKUMA</w:t>
            </w:r>
          </w:p>
        </w:tc>
        <w:tc>
          <w:tcPr>
            <w:vAlign w:val="center"/>
          </w:tcPr>
          <w:p>
            <w:r>
              <w:t>6. Bakara suresini kurallarına uyarak okur.</w:t>
            </w:r>
          </w:p>
        </w:tc>
        <w:tc>
          <w:tcPr>
            <w:vAlign w:val="center"/>
          </w:tcPr>
          <w:p>
            <w:r>
              <w:t>1. Bakara Suresi 1-15 sayfalar</w:t>
            </w:r>
          </w:p>
        </w:tc>
        <w:tc>
          <w:tcPr>
            <w:vAlign w:val="center"/>
          </w:tcPr>
          <w:p>
            <w:r>
              <w:t>4- Kur’an-ı Kerim’i anlayarak okumanın amacının doğru bilgi, doğru inanç ve doğru davranış olduğuna vurgu yapılacaktır. (7. kazanım)</w:t>
            </w:r>
          </w:p>
        </w:tc>
        <w:tc>
          <w:tcPr>
            <w:vAlign w:val="center"/>
          </w:tcPr>
          <w:p>
            <w:r>
              <w:t>- Ortaokul-İHL Ortaokulu Kur’an-ı Kerim Dersi (5-8.Sınıflar) Öğretim Programı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1. Kur’an’ı Anlayarak Okumanın Amacı</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2. Kur’an’ı Ezberlemenin İlkeleri ve Yöntemleri</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3. Subhaneke Duası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4. Tahiyyat Duası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5. Salli-Barik Duası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6. Rabbena Duası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7.İhlâs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8.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9. Fatiha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3. ÜNİTE : EZBERLENECEK DUALAR, SURELER VE ANLAMLARI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GENEL TEKRAR</w:t>
            </w:r>
          </w:p>
        </w:tc>
        <w:tc>
          <w:tcPr>
            <w:vAlign w:val="center"/>
          </w:tcPr>
          <w:p>
            <w:r>
              <w:t>5- Koro halinde toplu tekrarlarla ezberleme kolaylaştırılmalıdır. 6- Görsel ve işitsel materyallerin yardımıyla ezberleme kolaylaştırılmalıdır</w:t>
            </w:r>
          </w:p>
        </w:tc>
        <w:tc>
          <w:tcPr>
            <w:vAlign w:val="center"/>
          </w:tcPr>
          <w:p>
            <w:r>
              <w:t>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tc>
        <w:tc>
          <w:tcPr>
            <w:vAlign w:val="center"/>
          </w:tcPr>
          <w:p/>
        </w:tc>
        <w:tc>
          <w:tcPr>
            <w:vAlign w:val="center"/>
          </w:tcPr>
          <w:p>
            <w:r>
              <w:t>Genel tekrar.</w:t>
            </w: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tc>
        <w:tc>
          <w:tcPr>
            <w:vAlign w:val="center"/>
          </w:tcPr>
          <w:p/>
        </w:tc>
        <w:tc>
          <w:tcPr>
            <w:vAlign w:val="center"/>
          </w:tcPr>
          <w:p>
            <w:r>
              <w:t>Genel tekrar.</w:t>
            </w: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