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DİNİ MUSİKİ DERSİ ...... SINIFI</w:t>
        <w:br/>
        <w:t>ÜNİTELENDİRİLMİŞ YILLIK DERS PLANI</w:t>
      </w:r>
    </w:p>
    <w:tbl>
      <w:tblPr>
        <w:tblStyle w:val="TableGrid"/>
        <w:tblW w:w="5000" w:type="pct"/>
        <w:tblInd w:w="-113" w:type="dxa"/>
        <w:tblLook w:val="04A0"/>
      </w:tblPr>
      <w:tblGrid>
        <w:gridCol w:w="742"/>
        <w:gridCol w:w="969"/>
        <w:gridCol w:w="531"/>
        <w:gridCol w:w="523"/>
        <w:gridCol w:w="995"/>
        <w:gridCol w:w="5948"/>
        <w:gridCol w:w="649"/>
        <w:gridCol w:w="1299"/>
        <w:gridCol w:w="3854"/>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 NO / ADI</w:t>
            </w:r>
          </w:p>
        </w:tc>
        <w:tc>
          <w:tcPr>
            <w:vAlign w:val="center"/>
          </w:tcPr>
          <w:p>
            <w:pPr>
              <w:rPr>
                <w:b/>
              </w:rPr>
            </w:pPr>
            <w:r>
              <w:rPr>
                <w:b/>
              </w:rPr>
              <w:t>İÇERİK ÇERÇEVESİ</w:t>
            </w:r>
          </w:p>
        </w:tc>
        <w:tc>
          <w:tcPr>
            <w:vAlign w:val="center"/>
          </w:tcPr>
          <w:p>
            <w:pPr>
              <w:rPr>
                <w:b/>
              </w:rPr>
            </w:pPr>
            <w:r>
              <w:rPr>
                <w:b/>
              </w:rPr>
              <w:t>ÖĞRENME ÇIKTILARI VE SÜREÇ BİLEŞENLERİ</w:t>
            </w:r>
          </w:p>
        </w:tc>
        <w:tc>
          <w:tcPr>
            <w:vAlign w:val="center"/>
          </w:tcPr>
          <w:p>
            <w:pPr>
              <w:rPr>
                <w:b/>
              </w:rPr>
            </w:pPr>
            <w:r>
              <w:rPr>
                <w:b/>
              </w:rPr>
              <w:t>SOSYAL - DUYGUSAL ÖĞRENME BECERİLERİ</w:t>
            </w:r>
          </w:p>
        </w:tc>
        <w:tc>
          <w:tcPr>
            <w:vAlign w:val="center"/>
          </w:tcPr>
          <w:p>
            <w:pPr>
              <w:rPr>
                <w:b/>
              </w:rPr>
            </w:pPr>
            <w:r>
              <w:rPr>
                <w:b/>
              </w:rPr>
              <w:t>DEĞERLER / OKUR YAZARLIK BECERİLER</w:t>
            </w:r>
          </w:p>
        </w:tc>
        <w:tc>
          <w:tcPr>
            <w:vAlign w:val="center"/>
          </w:tcPr>
          <w:p>
            <w:pPr>
              <w:rPr>
                <w:b/>
              </w:rPr>
            </w:pPr>
            <w:r>
              <w:rPr>
                <w:b/>
              </w:rPr>
              <w:t>ÖĞRENME KANITLARI (ÖÇLME VE 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1- Yazıdan Makama</w:t>
            </w:r>
          </w:p>
        </w:tc>
        <w:tc>
          <w:tcPr>
            <w:vAlign w:val="center"/>
          </w:tcPr>
          <w:p>
            <w:pPr>
              <w:rPr>
                <w:b/>
              </w:rPr>
            </w:pPr>
            <w:r>
              <w:t>Türk Musikisinde Kullanılan Yazı, İşaretler ve Kavramlar</w:t>
            </w:r>
          </w:p>
        </w:tc>
        <w:tc>
          <w:tcPr>
            <w:vAlign w:val="center"/>
          </w:tcPr>
          <w:p>
            <w:pPr>
              <w:rPr>
                <w:b/>
              </w:rPr>
            </w:pPr>
            <w:r>
              <w:t>DMUS.I.1.1. Türk musikisinde kullanılan temel yazı, işaret ve kavramları sınıflandırabilme a) Türk musikisinde kullanılan temel yazı, işaret ve kavramlara ilişkin değişkenleri/ ölçütleri belirler. b) Türk musikisinde kullanılan temel yazı, işaret ve kavramları ayrıştırır. c) Türk musikisinde kullanılan temel yazı, işaret ve kavramları tasnif eder. ç) Türk musikisinde kullanılan yazı, işaret ve kavramları etiketler</w:t>
            </w:r>
          </w:p>
        </w:tc>
        <w:tc>
          <w:tcPr>
            <w:vAlign w:val="center"/>
          </w:tcPr>
          <w:p>
            <w:pPr>
              <w:rPr>
                <w:b/>
              </w:rPr>
            </w:pPr>
            <w:r>
              <w:t>SDB2.1. İletişim, SDB2.2. İş Birliği</w:t>
            </w:r>
          </w:p>
        </w:tc>
        <w:tc>
          <w:tcPr>
            <w:vAlign w:val="center"/>
          </w:tcPr>
          <w:p>
            <w:pPr>
              <w:rPr>
                <w:b/>
              </w:rPr>
            </w:pPr>
            <w:r>
              <w:t>D7. Estetik, D15. Sevgi OB1. Bilgi Okuryazarlığı, OB9. Sanat Okuryazarlığı</w:t>
            </w:r>
          </w:p>
        </w:tc>
        <w:tc>
          <w:tcPr>
            <w:vAlign w:val="center"/>
          </w:tcPr>
          <w:p>
            <w:r>
              <w:t>Ünitedeki öğrenme çıktıları; öğrenci gelişimini takip etmek amacıyla gözlem formu, kontrol listesi, öz ve akran değerlendirme formu, açık ve kapalı uçlu sorular, çalışma yaprağı kullanılarak değerlendirilebilir.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1- Yazıdan Makama</w:t>
            </w:r>
          </w:p>
        </w:tc>
        <w:tc>
          <w:tcPr>
            <w:vAlign w:val="center"/>
          </w:tcPr>
          <w:p>
            <w:r>
              <w:t>Türk Musikisinde Kullanılan Yazı, İşaretler ve Kavramlar</w:t>
            </w:r>
          </w:p>
        </w:tc>
        <w:tc>
          <w:tcPr>
            <w:vAlign w:val="center"/>
          </w:tcPr>
          <w:p>
            <w:r>
              <w:t>DMUS.I.1.1. Türk musikisinde kullanılan temel yazı, işaret ve kavramları sınıflandırabilme a) Türk musikisinde kullanılan temel yazı, işaret ve kavramlara ilişkin değişkenleri/ ölçütleri belirler. b) Türk musikisinde kullanılan temel yazı, işaret ve kavramları ayrıştırır. c) Türk musikisinde kullanılan temel yazı, işaret ve kavramları tasnif eder. ç) Türk musikisinde kullanılan yazı, işaret ve kavramları etiketler</w:t>
            </w:r>
          </w:p>
        </w:tc>
        <w:tc>
          <w:tcPr>
            <w:vAlign w:val="center"/>
          </w:tcPr>
          <w:p>
            <w:r>
              <w:t>SDB2.1. İletişim, SDB2.2. İş Birliği</w:t>
            </w:r>
          </w:p>
        </w:tc>
        <w:tc>
          <w:tcPr>
            <w:vAlign w:val="center"/>
          </w:tcPr>
          <w:p>
            <w:r>
              <w:t>D7. Estetik, D15. Sevgi OB1. Bilgi Okuryazarlığı, OB9. Sanat Okuryazarlığı</w:t>
            </w:r>
          </w:p>
        </w:tc>
        <w:tc>
          <w:tcPr>
            <w:vAlign w:val="center"/>
          </w:tcPr>
          <w:p>
            <w:r>
              <w:t>Ünitedeki öğrenme çıktıları; öğrenci gelişimini takip etmek amacıyla gözlem formu, kontrol listesi, öz ve akran değerlendirme formu, açık ve kapalı uçlu sorular, çalışma yaprağı kullanılarak değerlendirilebilir.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 Yazıdan Makama</w:t>
            </w:r>
          </w:p>
        </w:tc>
        <w:tc>
          <w:tcPr>
            <w:vAlign w:val="center"/>
          </w:tcPr>
          <w:p>
            <w:r>
              <w:t>Basit Makamlar</w:t>
            </w:r>
          </w:p>
        </w:tc>
        <w:tc>
          <w:tcPr>
            <w:vAlign w:val="center"/>
          </w:tcPr>
          <w:p>
            <w:r>
              <w:t>DMUS.I.1.2. Dinî musikide kullanılan basit makamları sınıflandırabilme a) Dinî musikide kullanılan basit makamların değişkenlerini/ölçütlerini belirler. b) Dinî musikide kullanılan basit makamları ayrıştırır. c) Dinî musikide kullanılan basit makamları tasnif eder. ç) Dinî musikide kullanılan basit makamları etiketler</w:t>
            </w:r>
          </w:p>
        </w:tc>
        <w:tc>
          <w:tcPr>
            <w:vAlign w:val="center"/>
          </w:tcPr>
          <w:p>
            <w:r>
              <w:t>SDB2.1. İletişim, SDB2.2. İş Birliği</w:t>
            </w:r>
          </w:p>
        </w:tc>
        <w:tc>
          <w:tcPr>
            <w:vAlign w:val="center"/>
          </w:tcPr>
          <w:p>
            <w:r>
              <w:t>D7. Estetik, D15. Sevgi OB1. Bilgi Okuryazarlığı, OB9. Sanat Okuryazarlığı</w:t>
            </w:r>
          </w:p>
        </w:tc>
        <w:tc>
          <w:tcPr>
            <w:vAlign w:val="center"/>
          </w:tcPr>
          <w:p>
            <w:r>
              <w:t>Ünitedeki öğrenme çıktıları; öğrenci gelişimini takip etmek amacıyla gözlem formu, kontrol listesi, öz ve akran değerlendirme formu, açık ve kapalı uçlu sorular, çalışma yaprağı kullanılarak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1- Yazıdan Makama</w:t>
            </w:r>
          </w:p>
        </w:tc>
        <w:tc>
          <w:tcPr>
            <w:vAlign w:val="center"/>
          </w:tcPr>
          <w:p>
            <w:r>
              <w:t>Basit Makamlar</w:t>
            </w:r>
          </w:p>
        </w:tc>
        <w:tc>
          <w:tcPr>
            <w:vAlign w:val="center"/>
          </w:tcPr>
          <w:p>
            <w:r>
              <w:t>DMUS.I.1.2. Dinî musikide kullanılan basit makamları sınıflandırabilme a) Dinî musikide kullanılan basit makamların değişkenlerini/ölçütlerini belirler. b) Dinî musikide kullanılan basit makamları ayrıştırır. c) Dinî musikide kullanılan basit makamları tasnif eder. ç) Dinî musikide kullanılan basit makamları etiketler</w:t>
            </w:r>
          </w:p>
        </w:tc>
        <w:tc>
          <w:tcPr>
            <w:vAlign w:val="center"/>
          </w:tcPr>
          <w:p>
            <w:r>
              <w:t>SDB2.1. İletişim, SDB2.2. İş Birliği</w:t>
            </w:r>
          </w:p>
        </w:tc>
        <w:tc>
          <w:tcPr>
            <w:vAlign w:val="center"/>
          </w:tcPr>
          <w:p>
            <w:r>
              <w:t>D7. Estetik, D15. Sevgi OB1. Bilgi Okuryazarlığı, OB9. Sanat Okuryazarlığı</w:t>
            </w:r>
          </w:p>
        </w:tc>
        <w:tc>
          <w:tcPr>
            <w:vAlign w:val="center"/>
          </w:tcPr>
          <w:p>
            <w:r>
              <w:t>Ünitedeki öğrenme çıktıları; öğrenci gelişimini takip etmek amacıyla gözlem formu, kontrol listesi, öz ve akran değerlendirme formu, açık ve kapalı uçlu sorular, çalışma yaprağı kullanılarak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1- Yazıdan Makama</w:t>
            </w:r>
          </w:p>
        </w:tc>
        <w:tc>
          <w:tcPr>
            <w:vAlign w:val="center"/>
          </w:tcPr>
          <w:p>
            <w:r>
              <w:t>Musikişinaslar: Hatib Zâkirî Hasan Efendi</w:t>
            </w:r>
          </w:p>
        </w:tc>
        <w:tc>
          <w:tcPr>
            <w:vAlign w:val="center"/>
          </w:tcPr>
          <w:p>
            <w:r>
              <w:t>DMUS.I.1.3. Türk din musikisine katkı sağlayan Hatib Zâkirî Hasan Efendi hakkında bilgi toplayabilme a) Türk din musikisine katkı sağlayan Hatib Zâkirî Hasan Efendi hakkında bilgi toplayacağı araçları belirler. b) Türk din musikisine katkı sağlayan Hatib Zâkirî Hasan Efendi hakkında bilgiler bulur. c) Türk din musikisine katkı sağlayan Hatib Zâkirî Hasan Efendi hakkında ulaştığı bilgileri doğrular. ç) Türk din musikisine katkı sağlayan Hatib Zâkirî Hasan Efendi hakkında ulaştığı bilgileri kaydeder</w:t>
            </w:r>
          </w:p>
        </w:tc>
        <w:tc>
          <w:tcPr>
            <w:vAlign w:val="center"/>
          </w:tcPr>
          <w:p>
            <w:r>
              <w:t>SDB2.1. İletişim, SDB2.2. İş Birliği</w:t>
            </w:r>
          </w:p>
        </w:tc>
        <w:tc>
          <w:tcPr>
            <w:vAlign w:val="center"/>
          </w:tcPr>
          <w:p>
            <w:r>
              <w:t>D7. Estetik, D15. Sevgi OB1. Bilgi Okuryazarlığı, OB9. Sanat Okuryazarlığı</w:t>
            </w:r>
          </w:p>
        </w:tc>
        <w:tc>
          <w:tcPr>
            <w:vAlign w:val="center"/>
          </w:tcPr>
          <w:p>
            <w:r>
              <w:t>Ünitedeki öğrenme çıktıları; öğrenci gelişimini takip etmek amacıyla gözlem formu, kontrol listesi, öz ve akran değerlendirme formu, açık ve kapalı uçlu sorular, çalışma yaprağı kullanılarak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1- Yazıdan Makama</w:t>
            </w:r>
          </w:p>
        </w:tc>
        <w:tc>
          <w:tcPr>
            <w:vAlign w:val="center"/>
          </w:tcPr>
          <w:p>
            <w:r>
              <w:t>Musikişinaslar: Hatib Zâkirî Hasan Efendi</w:t>
            </w:r>
          </w:p>
        </w:tc>
        <w:tc>
          <w:tcPr>
            <w:vAlign w:val="center"/>
          </w:tcPr>
          <w:p>
            <w:r>
              <w:t>DMUS.I.1.3. Türk din musikisine katkı sağlayan Hatib Zâkirî Hasan Efendi hakkında bilgi toplayabilme a) Türk din musikisine katkı sağlayan Hatib Zâkirî Hasan Efendi hakkında bilgi toplayacağı araçları belirler. b) Türk din musikisine katkı sağlayan Hatib Zâkirî Hasan Efendi hakkında bilgiler bulur. c) Türk din musikisine katkı sağlayan Hatib Zâkirî Hasan Efendi hakkında ulaştığı bilgileri doğrular. ç) Türk din musikisine katkı sağlayan Hatib Zâkirî Hasan Efendi hakkında ulaştığı bilgileri kaydeder</w:t>
            </w:r>
          </w:p>
        </w:tc>
        <w:tc>
          <w:tcPr>
            <w:vAlign w:val="center"/>
          </w:tcPr>
          <w:p>
            <w:r>
              <w:t>SDB2.1. İletişim, SDB2.2. İş Birliği</w:t>
            </w:r>
          </w:p>
        </w:tc>
        <w:tc>
          <w:tcPr>
            <w:vAlign w:val="center"/>
          </w:tcPr>
          <w:p>
            <w:r>
              <w:t>D7. Estetik, D15. Sevgi OB1. Bilgi Okuryazarlığı, OB9. Sanat Okuryazarlığı</w:t>
            </w:r>
          </w:p>
        </w:tc>
        <w:tc>
          <w:tcPr>
            <w:vAlign w:val="center"/>
          </w:tcPr>
          <w:p>
            <w:r>
              <w:t>Ünitedeki öğrenme çıktıları; öğrenci gelişimini takip etmek amacıyla gözlem formu, kontrol listesi, öz ve akran değerlendirme formu, açık ve kapalı uçlu sorular, çalışma yaprağı kullanılarak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1- Yazıdan Makama</w:t>
            </w:r>
          </w:p>
        </w:tc>
        <w:tc>
          <w:tcPr>
            <w:vAlign w:val="center"/>
          </w:tcPr>
          <w:p>
            <w:r>
              <w:t>Çalgılar: Kudüm-Ney</w:t>
            </w:r>
          </w:p>
        </w:tc>
        <w:tc>
          <w:tcPr>
            <w:vAlign w:val="center"/>
          </w:tcPr>
          <w:p>
            <w:r>
              <w:t>DMUS I.1.4. Türk din musikisinde kullanılan ney ve kudüm çalgılarını karşılaştırabilme a) Türk din musikisinde kullanılan kudüm ve ney çalgılarının özelliklerini tanır. b) Türk din musikisinde kullanılan kudüm ve ney çalgılarının benzerliklerini listeler. c) Türk din musikisinde kullanılan kudüm ve ney çalgılarının farklılıklarını listeler.</w:t>
            </w:r>
          </w:p>
        </w:tc>
        <w:tc>
          <w:tcPr>
            <w:vAlign w:val="center"/>
          </w:tcPr>
          <w:p>
            <w:r>
              <w:t>SDB2.1. İletişim, SDB2.2. İş Birliği</w:t>
            </w:r>
          </w:p>
        </w:tc>
        <w:tc>
          <w:tcPr>
            <w:vAlign w:val="center"/>
          </w:tcPr>
          <w:p>
            <w:r>
              <w:t>D7. Estetik, D15. Sevgi OB1. Bilgi Okuryazarlığı, OB9. Sanat Okuryazarlığı</w:t>
            </w:r>
          </w:p>
        </w:tc>
        <w:tc>
          <w:tcPr>
            <w:vAlign w:val="center"/>
          </w:tcPr>
          <w:p>
            <w:r>
              <w:t>Ünitedeki öğrenme çıktıları; öğrenci gelişimini takip etmek amacıyla gözlem formu, kontrol listesi, öz ve akran değerlendirme formu, açık ve kapalı uçlu sorular, çalışma yaprağı kullanılarak değerlendirilebilir.</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1- Yazıdan Makama</w:t>
            </w:r>
            <w:r>
              <w:t>1- Yazıdan Makama</w:t>
            </w:r>
            <w:r>
              <w:t>1- Yazıdan Makama</w:t>
            </w:r>
          </w:p>
        </w:tc>
        <w:tc>
          <w:tcPr>
            <w:vAlign w:val="center"/>
          </w:tcPr>
          <w:p>
            <w:r>
              <w:t>1. Dönem 1. Yazılı SINAV HAFTASI Çalgılar: Kudüm-Ney</w:t>
            </w:r>
            <w:r>
              <w:t>1. Dönem 1. Yazılı SINAV HAFTASI Çalgılar: Kudüm-Ney</w:t>
            </w:r>
            <w:r>
              <w:t>1. Dönem 1. Yazılı SINAV HAFTASI Çalgılar: Kudüm-Ney</w:t>
            </w:r>
          </w:p>
        </w:tc>
        <w:tc>
          <w:tcPr>
            <w:vAlign w:val="center"/>
          </w:tcPr>
          <w:p>
            <w:r>
              <w:t>DMUS I.1.4. Türk din musikisinde kullanılan ney ve kudüm çalgılarını karşılaştırabilme a) Türk din musikisinde kullanılan kudüm ve ney çalgılarının özelliklerini tanır. b) Türk din musikisinde kullanılan kudüm ve ney çalgılarının benzerliklerini listeler. c) Türk din musikisinde kullanılan kudüm ve ney çalgılarının farklılıklarını listeler.</w:t>
            </w:r>
            <w:r>
              <w:t>DMUS I.1.4. Türk din musikisinde kullanılan ney ve kudüm çalgılarını karşılaştırabilme a) Türk din musikisinde kullanılan kudüm ve ney çalgılarının özelliklerini tanır. b) Türk din musikisinde kullanılan kudüm ve ney çalgılarının benzerliklerini listeler. c) Türk din musikisinde kullanılan kudüm ve ney çalgılarının farklılıklarını listeler.</w:t>
            </w:r>
            <w:r>
              <w:t>DMUS I.1.4. Türk din musikisinde kullanılan ney ve kudüm çalgılarını karşılaştırabilme a) Türk din musikisinde kullanılan kudüm ve ney çalgılarının özelliklerini tanır. b) Türk din musikisinde kullanılan kudüm ve ney çalgılarının benzerliklerini listeler. c) Türk din musikisinde kullanılan kudüm ve ney çalgılarının farklılıklarını listeler.</w:t>
            </w:r>
          </w:p>
        </w:tc>
        <w:tc>
          <w:tcPr>
            <w:vAlign w:val="center"/>
          </w:tcPr>
          <w:p>
            <w:r>
              <w:t>SDB2.1. İletişim, SDB2.2. İş Birliği</w:t>
            </w:r>
            <w:r>
              <w:t>SDB2.1. İletişim, SDB2.2. İş Birliği</w:t>
            </w:r>
            <w:r>
              <w:t>SDB2.1. İletişim, SDB2.2. İş Birliği</w:t>
            </w:r>
          </w:p>
        </w:tc>
        <w:tc>
          <w:tcPr>
            <w:vAlign w:val="center"/>
          </w:tcPr>
          <w:p>
            <w:r>
              <w:t>D7. Estetik, D15. Sevgi OB1. Bilgi Okuryazarlığı, OB9. Sanat Okuryazarlığı</w:t>
            </w:r>
            <w:r>
              <w:t>D7. Estetik, D15. Sevgi OB1. Bilgi Okuryazarlığı, OB9. Sanat Okuryazarlığı</w:t>
            </w:r>
            <w:r>
              <w:t>D7. Estetik, D15. Sevgi OB1. Bilgi Okuryazarlığı, OB9. Sanat Okuryazarlığı</w:t>
            </w:r>
          </w:p>
        </w:tc>
        <w:tc>
          <w:tcPr>
            <w:vAlign w:val="center"/>
          </w:tcPr>
          <w:p>
            <w:pPr>
              <w:rPr>
                <w:b/>
              </w:rPr>
            </w:pPr>
            <w:r>
              <w:t>Ünitedeki öğrenme çıktıları; öğrenci gelişimini takip etmek amacıyla gözlem formu, kontrol listesi, öz ve akran değerlendirme formu, açık ve kapalı uçlu sorular, çalışma yaprağı kullanılarak değerlendirilebilir.</w:t>
            </w:r>
            <w:r>
              <w:t>Ünitedeki öğrenme çıktıları; öğrenci gelişimini takip etmek amacıyla gözlem formu, kontrol listesi, öz ve akran değerlendirme formu, açık ve kapalı uçlu sorular, çalışma yaprağı kullanılarak değerlendirilebilir.</w:t>
            </w:r>
            <w:r>
              <w:t>Ünitedeki öğrenme çıktıları; öğrenci gelişimini takip etmek amacıyla gözlem formu, kontrol listesi, öz ve akran değerlendirme formu, açık ve kapalı uçlu sorular, çalışma yaprağı kullanılarak değerlendirilebilir.</w:t>
            </w: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1- Yazıdan Makama</w:t>
            </w:r>
          </w:p>
        </w:tc>
        <w:tc>
          <w:tcPr>
            <w:vAlign w:val="center"/>
          </w:tcPr>
          <w:p>
            <w:r>
              <w:t>Usuller: Nim Sofyan Usulü</w:t>
            </w:r>
          </w:p>
        </w:tc>
        <w:tc>
          <w:tcPr>
            <w:vAlign w:val="center"/>
          </w:tcPr>
          <w:p>
            <w:r>
              <w:t>DMUS.I.1.5. Nim sofyan usulüne uygun hareket edebilme a) Nim sofyan usulüne uygun hareketler belirler. b) Nim sofyan usulüne uygun hareketler sergiler</w:t>
            </w:r>
          </w:p>
        </w:tc>
        <w:tc>
          <w:tcPr>
            <w:vAlign w:val="center"/>
          </w:tcPr>
          <w:p>
            <w:r>
              <w:t>SDB2.1. İletişim, SDB2.2. İş Birliği</w:t>
            </w:r>
          </w:p>
        </w:tc>
        <w:tc>
          <w:tcPr>
            <w:vAlign w:val="center"/>
          </w:tcPr>
          <w:p>
            <w:r>
              <w:t>D7. Estetik, D15. Sevgi OB1. Bilgi Okuryazarlığı, OB9. Sanat Okuryazarlığı</w:t>
            </w:r>
          </w:p>
        </w:tc>
        <w:tc>
          <w:tcPr>
            <w:vAlign w:val="center"/>
          </w:tcPr>
          <w:p>
            <w:pPr>
              <w:rPr>
                <w:b/>
              </w:rPr>
            </w:pPr>
            <w:r>
              <w:t>Ünitedeki öğrenme çıktıları; öğrenci gelişimini takip etmek amacıyla gözlem formu, kontrol listesi, öz ve akran değerlendirme formu, açık ve kapalı uçlu sorular, çalışma yaprağı kullanılarak değerlendirilebilir.</w:t>
            </w: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1- Yazıdan Makama</w:t>
            </w:r>
          </w:p>
        </w:tc>
        <w:tc>
          <w:tcPr>
            <w:vAlign w:val="center"/>
          </w:tcPr>
          <w:p>
            <w:r>
              <w:t>Makamlar: Rast Makamı</w:t>
            </w:r>
          </w:p>
        </w:tc>
        <w:tc>
          <w:tcPr>
            <w:vAlign w:val="center"/>
          </w:tcPr>
          <w:p>
            <w:r>
              <w:t>DMUS.I.1.6. Rast makamını dinleyebilme a) Rast makamının müzikal bileşenlerini tanır. b) Rast makamının müzikal bileşenlerini ayırt eder. ç) Rast makamının müzikal bileşenlerini açıklar.</w:t>
            </w:r>
          </w:p>
        </w:tc>
        <w:tc>
          <w:tcPr>
            <w:vAlign w:val="center"/>
          </w:tcPr>
          <w:p>
            <w:r>
              <w:t>SDB2.1. İletişim, SDB2.2. İş Birliği</w:t>
            </w:r>
          </w:p>
        </w:tc>
        <w:tc>
          <w:tcPr>
            <w:vAlign w:val="center"/>
          </w:tcPr>
          <w:p>
            <w:r>
              <w:t>D7. Estetik, D15. Sevgi OB1. Bilgi Okuryazarlığı, OB9. Sanat Okuryazarlığı</w:t>
            </w:r>
          </w:p>
        </w:tc>
        <w:tc>
          <w:tcPr>
            <w:vAlign w:val="center"/>
          </w:tcPr>
          <w:p>
            <w:pPr>
              <w:rPr>
                <w:b/>
              </w:rPr>
            </w:pPr>
            <w:r>
              <w:t>Ünitedeki öğrenme çıktıları; öğrenci gelişimini takip etmek amacıyla gözlem formu, kontrol listesi, öz ve akran değerlendirme formu, açık ve kapalı uçlu sorular, çalışma yaprağı kullanılarak değerlendirilebilir</w:t>
            </w: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1- Yazıdan Makama</w:t>
            </w:r>
          </w:p>
        </w:tc>
        <w:tc>
          <w:tcPr>
            <w:vAlign w:val="center"/>
          </w:tcPr>
          <w:p>
            <w:r>
              <w:t>Makamlar: Rast Makamı</w:t>
            </w:r>
          </w:p>
        </w:tc>
        <w:tc>
          <w:tcPr>
            <w:vAlign w:val="center"/>
          </w:tcPr>
          <w:p>
            <w:r>
              <w:t>DMUS.I.1.6. Rast makamını dinleyebilme a) Rast makamının müzikal bileşenlerini tanır. b) Rast makamının müzikal bileşenlerini ayırt eder. ç) Rast makamının müzikal bileşenlerini açıklar.</w:t>
            </w:r>
          </w:p>
        </w:tc>
        <w:tc>
          <w:tcPr>
            <w:vAlign w:val="center"/>
          </w:tcPr>
          <w:p>
            <w:r>
              <w:t>SDB2.1. İletişim, SDB2.2. İş Birliği</w:t>
            </w:r>
          </w:p>
        </w:tc>
        <w:tc>
          <w:tcPr>
            <w:vAlign w:val="center"/>
          </w:tcPr>
          <w:p>
            <w:r>
              <w:t>D7. Estetik, D15. Sevgi OB1. Bilgi Okuryazarlığı, OB9. Sanat Okuryazarlığı</w:t>
            </w:r>
          </w:p>
        </w:tc>
        <w:tc>
          <w:tcPr>
            <w:vAlign w:val="center"/>
          </w:tcPr>
          <w:p>
            <w:pPr>
              <w:rPr>
                <w:b/>
              </w:rPr>
            </w:pPr>
            <w:r>
              <w:t>Ünitedeki öğrenme çıktıları; öğrenci gelişimini takip etmek amacıyla gözlem formu, kontrol listesi, öz ve akran değerlendirme formu, açık ve kapalı uçlu sorular, çalışma yaprağı kullanılarak değerlendirilebilir</w:t>
            </w: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2- Tarihten Tınıya</w:t>
            </w:r>
          </w:p>
        </w:tc>
        <w:tc>
          <w:tcPr>
            <w:vAlign w:val="center"/>
          </w:tcPr>
          <w:p>
            <w:r>
              <w:t>Türk-İslam Müziğinin Tarihsel Gelişimi</w:t>
            </w:r>
          </w:p>
        </w:tc>
        <w:tc>
          <w:tcPr>
            <w:vAlign w:val="center"/>
          </w:tcPr>
          <w:p>
            <w:r>
              <w:t>DMUS.I.2.1. Türk-İslam musikisinin tarihsel gelişimi hakkında bilgi toplayabilme a) Türk-İslam musikisinin tarihsel gelişimi ile ilgili bilgiye ulaşmak için kullanacağı araçları belirler. b) Türk-İslam musikisinin tarihsel gelişimi ile ilgili olay, konu ve durum hakkındaki bilgileri bulur. c) Türk-İslam musikisinin tarihsel gelişimi ile ilgili ulaşılan bilgileri doğrular. ç) Türk-İslam musikisinin tarihsel gelişimi ile ilgili ulaşılan bilgileri kaydeder</w:t>
            </w:r>
          </w:p>
        </w:tc>
        <w:tc>
          <w:tcPr>
            <w:vAlign w:val="center"/>
          </w:tcPr>
          <w:p>
            <w:r>
              <w:t>SDB2.1. İletişim, SDB2.2. İş Birliği</w:t>
            </w:r>
          </w:p>
        </w:tc>
        <w:tc>
          <w:tcPr>
            <w:vAlign w:val="center"/>
          </w:tcPr>
          <w:p>
            <w:r>
              <w:t>D7. Estetik, D15. Sevgi OB1. Bilgi Okuryazarlığı, OB9. Sanat Okuryazarlığı</w:t>
            </w:r>
          </w:p>
        </w:tc>
        <w:tc>
          <w:tcPr>
            <w:vAlign w:val="center"/>
          </w:tcPr>
          <w:p>
            <w:pPr>
              <w:rPr>
                <w:b/>
              </w:rPr>
            </w:pPr>
            <w:r>
              <w:t>Ünitedeki öğrenme çıktıları; öğrenci gelişimini takip etmek amacıyla gözlem formu, kontrol listesi, öz ve akran değerlendirme formu, açık ve kapalı uçlu sorular, çalışma yaprağı kullanılarak değerlendirilebilir</w:t>
            </w: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2- Tarihten Tınıya</w:t>
            </w:r>
          </w:p>
        </w:tc>
        <w:tc>
          <w:tcPr>
            <w:vAlign w:val="center"/>
          </w:tcPr>
          <w:p>
            <w:r>
              <w:t>Türk-İslam Müziğinin Tarihsel Gelişimi</w:t>
            </w:r>
          </w:p>
        </w:tc>
        <w:tc>
          <w:tcPr>
            <w:vAlign w:val="center"/>
          </w:tcPr>
          <w:p>
            <w:r>
              <w:t>DMUS.I.2.1. Türk-İslam musikisinin tarihsel gelişimi hakkında bilgi toplayabilme a) Türk-İslam musikisinin tarihsel gelişimi ile ilgili bilgiye ulaşmak için kullanacağı araçları belirler. b) Türk-İslam musikisinin tarihsel gelişimi ile ilgili olay, konu ve durum hakkındaki bilgileri bulur. c) Türk-İslam musikisinin tarihsel gelişimi ile ilgili ulaşılan bilgileri doğrular. ç) Türk-İslam musikisinin tarihsel gelişimi ile ilgili ulaşılan bilgileri kaydeder</w:t>
            </w:r>
          </w:p>
        </w:tc>
        <w:tc>
          <w:tcPr>
            <w:vAlign w:val="center"/>
          </w:tcPr>
          <w:p>
            <w:r>
              <w:t>SDB2.1. İletişim, SDB2.2. İş Birliği</w:t>
            </w:r>
          </w:p>
        </w:tc>
        <w:tc>
          <w:tcPr>
            <w:vAlign w:val="center"/>
          </w:tcPr>
          <w:p>
            <w:r>
              <w:t>D7. Estetik, D15. Sevgi OB1. Bilgi Okuryazarlığı, OB9. Sanat Okuryazarlığı</w:t>
            </w:r>
          </w:p>
        </w:tc>
        <w:tc>
          <w:tcPr>
            <w:vAlign w:val="center"/>
          </w:tcPr>
          <w:p>
            <w:r>
              <w:t>Ünitedeki öğrenme çıktıları; öğrenci gelişimini takip etmek amacıyla gözlem formu, kontrol listesi, öz ve akran değerlendirme formu, açık ve kapalı uçlu sorular, çalışma yaprağı kullanılarak değerlendirilebilir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2- Tarihten Tınıya</w:t>
            </w:r>
          </w:p>
        </w:tc>
        <w:tc>
          <w:tcPr>
            <w:vAlign w:val="center"/>
          </w:tcPr>
          <w:p>
            <w:r>
              <w:t>Musikişinaslar: Buhurizade Mustafa Itrî</w:t>
            </w:r>
          </w:p>
        </w:tc>
        <w:tc>
          <w:tcPr>
            <w:vAlign w:val="center"/>
          </w:tcPr>
          <w:p>
            <w:r>
              <w:t>DMUS.I.2.2. Türk din musikisine katkı sağlayan Buhurizade Mustafa Itrî hakkında bilgi toplayabilme a) Türk din musikisine katkı sağlayan Buhurizade Mustafa Itrî hakkında bilgi toplayacağı araçları belirler. b) Türk din musikisine katkı sağlayan Buhurizade Mustafa Itrî hakkında bilgiler bulur. c) Türk din musikisine katkı sağlayan Buhurizade Mustafa Itrî hakkında ulaştığı bilgileri doğrular. ç) Türk din musikisine katkı sağlayan Buhurizade Mustafa Itrî hakkında ulaştığı bilgileri kaydeder.</w:t>
            </w:r>
          </w:p>
        </w:tc>
        <w:tc>
          <w:tcPr>
            <w:vAlign w:val="center"/>
          </w:tcPr>
          <w:p>
            <w:r>
              <w:t>SDB2.1. İletişim, SDB2.2. İş Birliği</w:t>
            </w:r>
          </w:p>
        </w:tc>
        <w:tc>
          <w:tcPr>
            <w:vAlign w:val="center"/>
          </w:tcPr>
          <w:p>
            <w:r>
              <w:t>D9. Merhamet, D15. Sevgi OB1. Bilgi Okuryazarlığı</w:t>
            </w:r>
          </w:p>
        </w:tc>
        <w:tc>
          <w:tcPr>
            <w:vAlign w:val="center"/>
          </w:tcPr>
          <w:p>
            <w:r>
              <w:t>Ünitedeki öğrenme çıktıları; gözlem formu, kontrol listesi, öz ve akran değerlendirme formu,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2- Tarihten Tınıya</w:t>
            </w:r>
          </w:p>
        </w:tc>
        <w:tc>
          <w:tcPr>
            <w:vAlign w:val="center"/>
          </w:tcPr>
          <w:p>
            <w:r>
              <w:t>Musikişinaslar: Buhurizade Mustafa Itrî</w:t>
            </w:r>
          </w:p>
        </w:tc>
        <w:tc>
          <w:tcPr>
            <w:vAlign w:val="center"/>
          </w:tcPr>
          <w:p>
            <w:r>
              <w:t>DMUS.I.2.2. Türk din musikisine katkı sağlayan Buhurizade Mustafa Itrî hakkında bilgi toplayabilme a) Türk din musikisine katkı sağlayan Buhurizade Mustafa Itrî hakkında bilgi toplayacağı araçları belirler. b) Türk din musikisine katkı sağlayan Buhurizade Mustafa Itrî hakkında bilgiler bulur. c) Türk din musikisine katkı sağlayan Buhurizade Mustafa Itrî hakkında ulaştığı bilgileri doğrular. ç) Türk din musikisine katkı sağlayan Buhurizade Mustafa Itrî hakkında ulaştığı bilgileri kaydeder.</w:t>
            </w:r>
          </w:p>
        </w:tc>
        <w:tc>
          <w:tcPr>
            <w:vAlign w:val="center"/>
          </w:tcPr>
          <w:p>
            <w:r>
              <w:t>SDB2.1. İletişim, SDB2.2. İş Birliği</w:t>
            </w:r>
          </w:p>
        </w:tc>
        <w:tc>
          <w:tcPr>
            <w:vAlign w:val="center"/>
          </w:tcPr>
          <w:p>
            <w:r>
              <w:t>D9. Merhamet, D15. Sevgi OB1. Bilgi Okuryazarlığı</w:t>
            </w:r>
          </w:p>
        </w:tc>
        <w:tc>
          <w:tcPr>
            <w:vAlign w:val="center"/>
          </w:tcPr>
          <w:p>
            <w:r>
              <w:t>Ünitedeki öğrenme çıktıları; gözlem formu, kontrol listesi, öz ve akran değerlendirme formu,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2- Tarihten Tınıya</w:t>
            </w:r>
            <w:r>
              <w:t>2- Tarihten Tınıya</w:t>
            </w:r>
          </w:p>
        </w:tc>
        <w:tc>
          <w:tcPr>
            <w:vAlign w:val="center"/>
          </w:tcPr>
          <w:p>
            <w:r>
              <w:t>1. Dönem 2. Yazılı</w:t>
            </w:r>
            <w:r>
              <w:t>1. Dönem 2. Yazılı</w:t>
            </w:r>
          </w:p>
        </w:tc>
        <w:tc>
          <w:tcPr>
            <w:vAlign w:val="center"/>
          </w:tcPr>
          <w:p>
            <w:r>
              <w:t>DMUS.I.2.2. Türk din musikisine katkı sağlayan Buhurizade Mustafa Itrî hakkında bilgi toplayabilme a) Türk din musikisine katkı sağlayan Buhurizade Mustafa Itrî hakkında bilgi toplayacağı araçları belirler. b) Türk din musikisine katkı sağlayan Buhurizade Mustafa Itrî hakkında bilgiler bulur. c) Türk din musikisine katkı sağlayan Buhurizade Mustafa Itrî hakkında ulaştığı bilgileri doğrular. ç) Türk din musikisine katkı sağlayan Buhurizade Mustafa Itrî hakkında ulaştığı bilgileri kaydeder.</w:t>
            </w:r>
            <w:r>
              <w:t>DMUS.I.2.2. Türk din musikisine katkı sağlayan Buhurizade Mustafa Itrî hakkında bilgi toplayabilme a) Türk din musikisine katkı sağlayan Buhurizade Mustafa Itrî hakkında bilgi toplayacağı araçları belirler. b) Türk din musikisine katkı sağlayan Buhurizade Mustafa Itrî hakkında bilgiler bulur. c) Türk din musikisine katkı sağlayan Buhurizade Mustafa Itrî hakkında ulaştığı bilgileri doğrular. ç) Türk din musikisine katkı sağlayan Buhurizade Mustafa Itrî hakkında ulaştığı bilgileri kaydeder.</w:t>
            </w:r>
          </w:p>
        </w:tc>
        <w:tc>
          <w:tcPr>
            <w:vAlign w:val="center"/>
          </w:tcPr>
          <w:p>
            <w:r>
              <w:t>SDB2.1. İletişim, SDB2.2. İş Birliği</w:t>
            </w:r>
            <w:r>
              <w:t>SDB2.1. İletişim, SDB2.2. İş Birliği</w:t>
            </w:r>
          </w:p>
        </w:tc>
        <w:tc>
          <w:tcPr>
            <w:vAlign w:val="center"/>
          </w:tcPr>
          <w:p>
            <w:r>
              <w:t>D9. Merhamet, D15. Sevgi OB1. Bilgi Okuryazarlığı</w:t>
            </w:r>
            <w:r>
              <w:t>D9. Merhamet, D15. Sevgi OB1. Bilgi Okuryazarlığı</w:t>
            </w:r>
          </w:p>
        </w:tc>
        <w:tc>
          <w:tcPr>
            <w:vAlign w:val="center"/>
          </w:tcPr>
          <w:p>
            <w:pPr>
              <w:rPr>
                <w:b/>
              </w:rPr>
            </w:pPr>
            <w:r>
              <w:t>Ünitedeki öğrenme çıktıları; gözlem formu, kontrol listesi, öz ve akran değerlendirme formu, açık ve kapalı uçlu sorular, çalışma yaprağı, dereceli puanlama anahtarı, öz değerlendirme formu kullanılarak değerlendirilebilir.</w:t>
            </w:r>
            <w:r>
              <w:t>Ünitedeki öğrenme çıktıları; gözlem formu, kontrol listesi, öz ve akran değerlendirme formu, açık ve kapalı uçlu sorular, çalışma yaprağı, dereceli puanlama anahtarı, öz değerlendirme formu kullanılarak değerlendirilebilir.</w:t>
            </w: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2- Tarihten Tınıya</w:t>
            </w:r>
          </w:p>
        </w:tc>
        <w:tc>
          <w:tcPr>
            <w:vAlign w:val="center"/>
          </w:tcPr>
          <w:p>
            <w:r>
              <w:t>Çalgılar: Kanun- Bendir</w:t>
            </w:r>
          </w:p>
        </w:tc>
        <w:tc>
          <w:tcPr>
            <w:vAlign w:val="center"/>
          </w:tcPr>
          <w:p>
            <w:r>
              <w:t>DMUS.I.2.3. Türk din musikisinde kullanılan kanun ve bendir çalgılarını karşılaştırabilme a) Türk din musikisinde kullanılan kanun ve bendir çalgılarının özelliklerini belirler. b) Türk din musikisinde kullanılan kanun ve bendir çalgılarının benzerliklerini listeler. c) Türk din musikisinde kullanılan kanun ve bendir çalgılarının farklılıklarını listeler.</w:t>
            </w:r>
          </w:p>
        </w:tc>
        <w:tc>
          <w:tcPr>
            <w:vAlign w:val="center"/>
          </w:tcPr>
          <w:p>
            <w:r>
              <w:t>SDB2.1. İletişim, SDB2.2. İş Birliği</w:t>
            </w:r>
          </w:p>
        </w:tc>
        <w:tc>
          <w:tcPr>
            <w:vAlign w:val="center"/>
          </w:tcPr>
          <w:p>
            <w:r>
              <w:t>D9. Merhamet, D15. Sevgi OB1. Bilgi Okuryazarlığı</w:t>
            </w:r>
          </w:p>
        </w:tc>
        <w:tc>
          <w:tcPr>
            <w:vAlign w:val="center"/>
          </w:tcPr>
          <w:p>
            <w:r>
              <w:t>Ünitedeki öğrenme çıktıları; gözlem formu, kontrol listesi, öz ve akran değerlendirme formu,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2- Tarihten Tınıya</w:t>
            </w:r>
            <w:r>
              <w:t>2- Tarihten Tınıya</w:t>
            </w:r>
          </w:p>
        </w:tc>
        <w:tc>
          <w:tcPr>
            <w:vAlign w:val="center"/>
          </w:tcPr>
          <w:p>
            <w:r>
              <w:t>OKUL TEMELLİ PLANLAMA</w:t>
            </w:r>
            <w:r>
              <w:t>OKUL TEMELLİ PLANLAMA</w:t>
            </w:r>
          </w:p>
        </w:tc>
        <w:tc>
          <w:tcPr>
            <w:vAlign w:val="center"/>
          </w:tcPr>
          <w:p>
            <w:r>
              <w:t>DMUS.I.2.3. Türk din musikisinde kullanılan kanun ve bendir çalgılarını karşılaştırabilme a) Türk din musikisinde kullanılan kanun ve bendir çalgılarının özelliklerini belirler. b) Türk din musikisinde kullanılan kanun ve bendir çalgılarının benzerliklerini listeler. c) Türk din musikisinde kullanılan kanun ve bendir çalgılarının farklılıklarını listeler.</w:t>
            </w:r>
            <w:r>
              <w:t>DMUS.I.2.3. Türk din musikisinde kullanılan kanun ve bendir çalgılarını karşılaştırabilme a) Türk din musikisinde kullanılan kanun ve bendir çalgılarının özelliklerini belirler. b) Türk din musikisinde kullanılan kanun ve bendir çalgılarının benzerliklerini listeler. c) Türk din musikisinde kullanılan kanun ve bendir çalgılarının farklılıklarını listeler.</w:t>
            </w:r>
          </w:p>
        </w:tc>
        <w:tc>
          <w:tcPr>
            <w:vAlign w:val="center"/>
          </w:tcPr>
          <w:p>
            <w:r>
              <w:t>SDB2.1. İletişim, SDB2.2. İş Birliği</w:t>
            </w:r>
            <w:r>
              <w:t>SDB2.1. İletişim, SDB2.2. İş Birliği</w:t>
            </w:r>
          </w:p>
        </w:tc>
        <w:tc>
          <w:tcPr>
            <w:vAlign w:val="center"/>
          </w:tcPr>
          <w:p>
            <w:r>
              <w:t>D9. Merhamet, D15. Sevgi OB1. Bilgi Okuryazarlığı</w:t>
            </w:r>
            <w:r>
              <w:t>D9. Merhamet, D15. Sevgi OB1. Bilgi Okuryazarlığı</w:t>
            </w:r>
          </w:p>
        </w:tc>
        <w:tc>
          <w:tcPr>
            <w:vAlign w:val="center"/>
          </w:tcPr>
          <w:p>
            <w:pPr>
              <w:rPr>
                <w:b/>
              </w:rPr>
            </w:pPr>
            <w:r>
              <w:t>Ünitedeki öğrenme çıktıları; gözlem formu, kontrol listesi, öz ve akran değerlendirme formu, açık ve kapalı uçlu sorular, çalışma yaprağı, dereceli puanlama anahtarı, öz değerlendirme formu kullanılarak değerlendirilebilir.</w:t>
            </w:r>
            <w:r>
              <w:t>Ünitedeki öğrenme çıktıları; gözlem formu, kontrol listesi, öz ve akran değerlendirme formu, açık ve kapalı uçlu sorular, çalışma yaprağı, dereceli puanlama anahtarı, öz değerlendirme formu kullanılarak değerlendirilebilir.</w:t>
            </w: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2- Tarihten Tınıya</w:t>
            </w:r>
          </w:p>
        </w:tc>
        <w:tc>
          <w:tcPr>
            <w:vAlign w:val="center"/>
          </w:tcPr>
          <w:p>
            <w:r>
              <w:t>Usuller: Semai Usulü</w:t>
            </w:r>
          </w:p>
        </w:tc>
        <w:tc>
          <w:tcPr>
            <w:vAlign w:val="center"/>
          </w:tcPr>
          <w:p>
            <w:r>
              <w:t>DMUS.I.2.4. Semai usulüne uygun hareket edebilme a) Semai usulüne uygun hareketler belirler. b) Semai usulüne uygun hareketler sergiler</w:t>
            </w:r>
          </w:p>
        </w:tc>
        <w:tc>
          <w:tcPr>
            <w:vAlign w:val="center"/>
          </w:tcPr>
          <w:p>
            <w:r>
              <w:t>SDB2.1. İletişim, SDB2.2. İş Birliği</w:t>
            </w:r>
          </w:p>
        </w:tc>
        <w:tc>
          <w:tcPr>
            <w:vAlign w:val="center"/>
          </w:tcPr>
          <w:p>
            <w:r>
              <w:t>D9. Merhamet, D15. Sevgi OB1. Bilgi Okuryazarlığı</w:t>
            </w:r>
          </w:p>
        </w:tc>
        <w:tc>
          <w:tcPr>
            <w:vAlign w:val="center"/>
          </w:tcPr>
          <w:p>
            <w:pPr>
              <w:rPr>
                <w:b/>
              </w:rPr>
            </w:pPr>
            <w:r>
              <w:t>Ünitedeki öğrenme çıktıları; gözlem formu, kontrol listesi, öz ve akran değerlendirme formu, açık ve kapalı uçlu sorular, çalışma yaprağı, dereceli puanlama anahtarı, öz değerlendirme formu kullanılarak değerlendirilebilir.</w:t>
            </w: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2- Tarihten Tınıya</w:t>
            </w:r>
          </w:p>
        </w:tc>
        <w:tc>
          <w:tcPr>
            <w:vAlign w:val="center"/>
          </w:tcPr>
          <w:p>
            <w:r>
              <w:t>Usuller: Semai Usulü</w:t>
            </w:r>
          </w:p>
        </w:tc>
        <w:tc>
          <w:tcPr>
            <w:vAlign w:val="center"/>
          </w:tcPr>
          <w:p>
            <w:r>
              <w:t>DMUS.I.2.4. Semai usulüne uygun hareket edebilme a) Semai usulüne uygun hareketler belirler. b) Semai usulüne uygun hareketler sergiler</w:t>
            </w:r>
          </w:p>
        </w:tc>
        <w:tc>
          <w:tcPr>
            <w:vAlign w:val="center"/>
          </w:tcPr>
          <w:p>
            <w:r>
              <w:t>SDB2.1. İletişim, SDB2.2. İş Birliği</w:t>
            </w:r>
          </w:p>
        </w:tc>
        <w:tc>
          <w:tcPr>
            <w:vAlign w:val="center"/>
          </w:tcPr>
          <w:p>
            <w:r>
              <w:t>D9. Merhamet, D15. Sevgi OB1. Bilgi Okuryazarlığı</w:t>
            </w:r>
          </w:p>
        </w:tc>
        <w:tc>
          <w:tcPr>
            <w:vAlign w:val="center"/>
          </w:tcPr>
          <w:p>
            <w:r>
              <w:t>Ünitedeki öğrenme çıktıları; gözlem formu, kontrol listesi, öz ve akran değerlendirme formu,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2- Tarihten Tınıya</w:t>
            </w:r>
          </w:p>
        </w:tc>
        <w:tc>
          <w:tcPr>
            <w:vAlign w:val="center"/>
          </w:tcPr>
          <w:p>
            <w:r>
              <w:t>Makamlar: Uşşak Makamı, Hüseyni Makamı</w:t>
            </w:r>
          </w:p>
        </w:tc>
        <w:tc>
          <w:tcPr>
            <w:vAlign w:val="center"/>
          </w:tcPr>
          <w:p>
            <w:r>
              <w:t>DMUS.I.2.5. Uşşak makamını dinleyebilme a) Uşşak makamının müzikal bileşenlerini tanır. b) Uşşak makamının müzikal bileşenlerini ayırt eder. c) Uşşak makamının müzikal bileşenlerini açıklar.</w:t>
            </w:r>
          </w:p>
        </w:tc>
        <w:tc>
          <w:tcPr>
            <w:vAlign w:val="center"/>
          </w:tcPr>
          <w:p>
            <w:r>
              <w:t>SDB2.1. İletişim, SDB2.2. İş Birliği</w:t>
            </w:r>
          </w:p>
        </w:tc>
        <w:tc>
          <w:tcPr>
            <w:vAlign w:val="center"/>
          </w:tcPr>
          <w:p>
            <w:r>
              <w:t>D9. Merhamet, D15. Sevgi OB1. Bilgi Okuryazarlığı</w:t>
            </w:r>
          </w:p>
        </w:tc>
        <w:tc>
          <w:tcPr>
            <w:vAlign w:val="center"/>
          </w:tcPr>
          <w:p>
            <w:r>
              <w:t>Ünitedeki öğrenme çıktıları; gözlem formu, kontrol listesi, öz ve akran değerlendirme formu,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2- Tarihten Tınıya</w:t>
            </w:r>
          </w:p>
        </w:tc>
        <w:tc>
          <w:tcPr>
            <w:vAlign w:val="center"/>
          </w:tcPr>
          <w:p>
            <w:r>
              <w:t>Makamlar: Uşşak Makamı, Hüseyni Makamı</w:t>
            </w:r>
          </w:p>
        </w:tc>
        <w:tc>
          <w:tcPr>
            <w:vAlign w:val="center"/>
          </w:tcPr>
          <w:p>
            <w:r>
              <w:t>DMUS.I.2.5. Uşşak makamını dinleyebilme a) Uşşak makamının müzikal bileşenlerini tanır. b) Uşşak makamının müzikal bileşenlerini ayırt eder. c) Uşşak makamının müzikal bileşenlerini açıklar.</w:t>
            </w:r>
          </w:p>
        </w:tc>
        <w:tc>
          <w:tcPr>
            <w:vAlign w:val="center"/>
          </w:tcPr>
          <w:p>
            <w:r>
              <w:t>SDB2.1. İletişim, SDB2.2. İş Birliği</w:t>
            </w:r>
          </w:p>
        </w:tc>
        <w:tc>
          <w:tcPr>
            <w:vAlign w:val="center"/>
          </w:tcPr>
          <w:p>
            <w:r>
              <w:t>D9. Merhamet, D15. Sevgi OB1. Bilgi Okuryazarlığı</w:t>
            </w:r>
          </w:p>
        </w:tc>
        <w:tc>
          <w:tcPr>
            <w:vAlign w:val="center"/>
          </w:tcPr>
          <w:p>
            <w:r>
              <w:t>Ünitedeki öğrenme çıktıları; gözlem formu, kontrol listesi, öz ve akran değerlendirme formu,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2- Tarihten Tınıya</w:t>
            </w:r>
          </w:p>
        </w:tc>
        <w:tc>
          <w:tcPr>
            <w:vAlign w:val="center"/>
          </w:tcPr>
          <w:p>
            <w:r>
              <w:t>Makamlar: Uşşak Makamı, Hüseyni Makamı</w:t>
            </w:r>
          </w:p>
        </w:tc>
        <w:tc>
          <w:tcPr>
            <w:vAlign w:val="center"/>
          </w:tcPr>
          <w:p>
            <w:r>
              <w:t>DMUS.I.2.6. Hüseyni makamını dinleyebilme a) Hüseyni makamının müzikal bileşenlerini tanır. b) Hüseyni makamının müzikal bileşenlerini ayırt eder. c) Hüseyni makamının müzikal bileşenlerini açıklar.</w:t>
            </w:r>
          </w:p>
        </w:tc>
        <w:tc>
          <w:tcPr>
            <w:vAlign w:val="center"/>
          </w:tcPr>
          <w:p>
            <w:r>
              <w:t>SDB2.1. İletişim, SDB2.2. İş Birliği</w:t>
            </w:r>
          </w:p>
        </w:tc>
        <w:tc>
          <w:tcPr>
            <w:vAlign w:val="center"/>
          </w:tcPr>
          <w:p>
            <w:r>
              <w:t>D9. Merhamet, D15. Sevgi OB1. Bilgi Okuryazarlığı</w:t>
            </w:r>
          </w:p>
        </w:tc>
        <w:tc>
          <w:tcPr>
            <w:vAlign w:val="center"/>
          </w:tcPr>
          <w:p>
            <w:r>
              <w:t>Ünitedeki öğrenme çıktıları; gözlem formu, kontrol listesi, öz ve akran değerlendirme formu,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3-Formdan Musikiye</w:t>
            </w:r>
          </w:p>
        </w:tc>
        <w:tc>
          <w:tcPr>
            <w:vAlign w:val="center"/>
          </w:tcPr>
          <w:p>
            <w:r>
              <w:t>Türk Din Musikisinde Kullanılan Formlar</w:t>
            </w:r>
          </w:p>
        </w:tc>
        <w:tc>
          <w:tcPr>
            <w:vAlign w:val="center"/>
          </w:tcPr>
          <w:p>
            <w:r>
              <w:t>DMUS.I.3.1. Türk din musikisinde kullanılan formları sınıflayabilme a) Türk din musikisinde kullanılan formlara ilişkin değişkenleri/ölçütleri belirler. b) Türk din musikisinde kullanılan formları ayrıştırır. c) Türk din musikisinde kullanılan formları tasnif eder.</w:t>
            </w:r>
          </w:p>
        </w:tc>
        <w:tc>
          <w:tcPr>
            <w:vAlign w:val="center"/>
          </w:tcPr>
          <w:p>
            <w:r>
              <w:t>SDB2.1. İletişim, SDB2.2. İş Birliği</w:t>
            </w:r>
          </w:p>
        </w:tc>
        <w:tc>
          <w:tcPr>
            <w:vAlign w:val="center"/>
          </w:tcPr>
          <w:p>
            <w:r>
              <w:t>D15. Sevgi Okuryazarlık Becerileri OB1. Bilgi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3-Formdan Musikiye</w:t>
            </w:r>
          </w:p>
        </w:tc>
        <w:tc>
          <w:tcPr>
            <w:vAlign w:val="center"/>
          </w:tcPr>
          <w:p>
            <w:r>
              <w:t>Türk Din Musikisinde Kullanılan Formlar</w:t>
            </w:r>
          </w:p>
        </w:tc>
        <w:tc>
          <w:tcPr>
            <w:vAlign w:val="center"/>
          </w:tcPr>
          <w:p>
            <w:r>
              <w:t>DMUS.I.3.1. Türk din musikisinde kullanılan formları sınıflayabilme a) Türk din musikisinde kullanılan formlara ilişkin değişkenleri/ölçütleri belirler. b) Türk din musikisinde kullanılan formları ayrıştırır. c) Türk din musikisinde kullanılan formları tasnif eder.</w:t>
            </w:r>
          </w:p>
        </w:tc>
        <w:tc>
          <w:tcPr>
            <w:vAlign w:val="center"/>
          </w:tcPr>
          <w:p>
            <w:r>
              <w:t>SDB2.1. İletişim, SDB2.2. İş Birliği</w:t>
            </w:r>
          </w:p>
        </w:tc>
        <w:tc>
          <w:tcPr>
            <w:vAlign w:val="center"/>
          </w:tcPr>
          <w:p>
            <w:r>
              <w:t>D15. Sevgi Okuryazarlık Becerileri OB1. Bilgi Okuryazarlığı</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3-Formdan Musikiye</w:t>
            </w:r>
          </w:p>
        </w:tc>
        <w:tc>
          <w:tcPr>
            <w:vAlign w:val="center"/>
          </w:tcPr>
          <w:p>
            <w:r>
              <w:t>2. Dönem 1. Yazılı</w:t>
            </w:r>
          </w:p>
        </w:tc>
        <w:tc>
          <w:tcPr>
            <w:vAlign w:val="center"/>
          </w:tcPr>
          <w:p>
            <w:r>
              <w:t>SINAV HAFTASI</w:t>
            </w:r>
          </w:p>
        </w:tc>
        <w:tc>
          <w:tcPr>
            <w:vAlign w:val="center"/>
          </w:tcPr>
          <w:p>
            <w:r>
              <w:t>SDB2.1. İletişim, SDB2.2. İş Birliği</w:t>
            </w:r>
          </w:p>
        </w:tc>
        <w:tc>
          <w:tcPr>
            <w:vAlign w:val="center"/>
          </w:tcPr>
          <w:p>
            <w:r>
              <w:t>D15. Sevgi Okuryazarlık Becerileri OB1. Bilgi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3-Formdan Musikiye</w:t>
            </w:r>
          </w:p>
        </w:tc>
        <w:tc>
          <w:tcPr>
            <w:vAlign w:val="center"/>
          </w:tcPr>
          <w:p>
            <w:r>
              <w:t>Musikişinaslar: Hammâmîzâde İsmail Dede Efendi</w:t>
            </w:r>
          </w:p>
        </w:tc>
        <w:tc>
          <w:tcPr>
            <w:vAlign w:val="center"/>
          </w:tcPr>
          <w:p>
            <w:r>
              <w:t>DMUS.I.3.2. Türk din musikisine katkı sağlayan Hammâmîzade İsmail Dede Efendi hakkında bilgi toplayabilme a) Türk din musikisine katkı sağlayan Hammâmîzâde İsmail Dede Efendi hakkında bilgi toplayacağı araçları belirler. b) Türk din musikisine katkı sağlayan Hammâmîzâde İsmail Dede Efendi hakkında bilgiler bulur. c) Türk din musikisine katkı sağlayan Hammâmîzâde İsmail Dede Efendi hakkında ulaştığı bilgileri doğrular. ç) Türk din musikisine katkı sağlayan Hammâmîzâde İsmail Dede Efendi hakkında ulaştığı bilgileri kaydeder</w:t>
            </w:r>
          </w:p>
        </w:tc>
        <w:tc>
          <w:tcPr>
            <w:vAlign w:val="center"/>
          </w:tcPr>
          <w:p>
            <w:r>
              <w:t>SDB2.1. İletişim, SDB2.2. İş Birliği</w:t>
            </w:r>
          </w:p>
        </w:tc>
        <w:tc>
          <w:tcPr>
            <w:vAlign w:val="center"/>
          </w:tcPr>
          <w:p>
            <w:r>
              <w:t>D15. Sevgi Okuryazarlık Becerileri OB1. Bilgi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3-Formdan Musikiye</w:t>
            </w:r>
          </w:p>
        </w:tc>
        <w:tc>
          <w:tcPr>
            <w:vAlign w:val="center"/>
          </w:tcPr>
          <w:p>
            <w:r>
              <w:t>Musikişinaslar: Hammâmîzâde İsmail Dede Efendi</w:t>
            </w:r>
          </w:p>
        </w:tc>
        <w:tc>
          <w:tcPr>
            <w:vAlign w:val="center"/>
          </w:tcPr>
          <w:p>
            <w:r>
              <w:t>DMUS.I.3.2. Türk din musikisine katkı sağlayan Hammâmîzade İsmail Dede Efendi hakkında bilgi toplayabilme a) Türk din musikisine katkı sağlayan Hammâmîzâde İsmail Dede Efendi hakkında bilgi toplayacağı araçları belirler. b) Türk din musikisine katkı sağlayan Hammâmîzâde İsmail Dede Efendi hakkında bilgiler bulur. c) Türk din musikisine katkı sağlayan Hammâmîzâde İsmail Dede Efendi hakkında ulaştığı bilgileri doğrular. ç) Türk din musikisine katkı sağlayan Hammâmîzâde İsmail Dede Efendi hakkında ulaştığı bilgileri kaydeder</w:t>
            </w:r>
          </w:p>
        </w:tc>
        <w:tc>
          <w:tcPr>
            <w:vAlign w:val="center"/>
          </w:tcPr>
          <w:p>
            <w:r>
              <w:t>SDB2.1. İletişim, SDB2.2. İş Birliği</w:t>
            </w:r>
          </w:p>
        </w:tc>
        <w:tc>
          <w:tcPr>
            <w:vAlign w:val="center"/>
          </w:tcPr>
          <w:p>
            <w:r>
              <w:t>D15. Sevgi Okuryazarlık Becerileri OB1. Bilgi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3-Formdan Musikiye</w:t>
            </w:r>
          </w:p>
        </w:tc>
        <w:tc>
          <w:tcPr>
            <w:vAlign w:val="center"/>
          </w:tcPr>
          <w:p>
            <w:r>
              <w:t>Çalgılar: Tambur, Klasik Kemençe</w:t>
            </w:r>
          </w:p>
        </w:tc>
        <w:tc>
          <w:tcPr>
            <w:vAlign w:val="center"/>
          </w:tcPr>
          <w:p>
            <w:r>
              <w:t>DMUS.I.3.3. Türk din musikisinde kullanılan tambur ve klasik kemençeyi karşılaştırabilme a) Türk din musikisinde kullanılan tambur ve klasik kemençe çalgılarının özelliklerini belirler. b) Türk din musikisinde kullanılan tambur ve klasik kemençe çalgılarının benzerliklerini listeler. c) Türk din musikisinde kullanılan tambur ve klasik kemençe çalgılarının farklılıklarını listeler.</w:t>
            </w:r>
          </w:p>
        </w:tc>
        <w:tc>
          <w:tcPr>
            <w:vAlign w:val="center"/>
          </w:tcPr>
          <w:p>
            <w:r>
              <w:t>SDB2.1. İletişim, SDB2.2. İş Birliği</w:t>
            </w:r>
          </w:p>
        </w:tc>
        <w:tc>
          <w:tcPr>
            <w:vAlign w:val="center"/>
          </w:tcPr>
          <w:p>
            <w:r>
              <w:t>D15. Sevgi Okuryazarlık Becerileri OB1. Bilgi Okuryazarlığı</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3-Formdan Musikiye</w:t>
            </w:r>
          </w:p>
        </w:tc>
        <w:tc>
          <w:tcPr>
            <w:vAlign w:val="center"/>
          </w:tcPr>
          <w:p>
            <w:r>
              <w:t>Çalgılar: Tambur, Klasik Kemençe</w:t>
            </w:r>
          </w:p>
        </w:tc>
        <w:tc>
          <w:tcPr>
            <w:vAlign w:val="center"/>
          </w:tcPr>
          <w:p>
            <w:r>
              <w:t>DMUS.I.3.3. Türk din musikisinde kullanılan tambur ve klasik kemençeyi karşılaştırabilme a) Türk din musikisinde kullanılan tambur ve klasik kemençe çalgılarının özelliklerini belirler. b) Türk din musikisinde kullanılan tambur ve klasik kemençe çalgılarının benzerliklerini listeler. c) Türk din musikisinde kullanılan tambur ve klasik kemençe çalgılarının farklılıklarını listeler.</w:t>
            </w:r>
          </w:p>
        </w:tc>
        <w:tc>
          <w:tcPr>
            <w:vAlign w:val="center"/>
          </w:tcPr>
          <w:p>
            <w:r>
              <w:t>SDB2.1. İletişim, SDB2.2. İş Birliği</w:t>
            </w:r>
          </w:p>
        </w:tc>
        <w:tc>
          <w:tcPr>
            <w:vAlign w:val="center"/>
          </w:tcPr>
          <w:p>
            <w:r>
              <w:t>D15. Sevgi Okuryazarlık Becerileri OB1. Bilgi Okuryazarlığı</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3-Formdan Musikiye</w:t>
            </w:r>
          </w:p>
        </w:tc>
        <w:tc>
          <w:tcPr>
            <w:vAlign w:val="center"/>
          </w:tcPr>
          <w:p>
            <w:r>
              <w:t>Usuller: Sofyan Usulü</w:t>
            </w:r>
          </w:p>
        </w:tc>
        <w:tc>
          <w:tcPr>
            <w:vAlign w:val="center"/>
          </w:tcPr>
          <w:p>
            <w:r>
              <w:t>DMUS.I.3.3. Türk din musikisinde kullanılan tambur ve klasik kemençeyi karşılaştırabilme a) Türk din musikisinde kullanılan tambur ve klasik kemençe çalgılarının özelliklerini belirler. b) Türk din musikisinde kullanılan tambur ve klasik kemençe çalgılarının benzerliklerini listeler. c) Türk din musikisinde kullanılan tambur ve klasik kemençe çalgılarının farklılıklarını listeler.</w:t>
            </w:r>
          </w:p>
        </w:tc>
        <w:tc>
          <w:tcPr>
            <w:vAlign w:val="center"/>
          </w:tcPr>
          <w:p>
            <w:r>
              <w:t>SDB2.1. İletişim, SDB2.2. İş Birliği</w:t>
            </w:r>
          </w:p>
        </w:tc>
        <w:tc>
          <w:tcPr>
            <w:vAlign w:val="center"/>
          </w:tcPr>
          <w:p>
            <w:r>
              <w:t>D15. Sevgi Okuryazarlık Becerileri OB1. Bilgi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3-Formdan Musikiye</w:t>
            </w:r>
          </w:p>
        </w:tc>
        <w:tc>
          <w:tcPr>
            <w:vAlign w:val="center"/>
          </w:tcPr>
          <w:p>
            <w:r>
              <w:t>Usuller: Sofyan Usulü</w:t>
            </w:r>
          </w:p>
        </w:tc>
        <w:tc>
          <w:tcPr>
            <w:vAlign w:val="center"/>
          </w:tcPr>
          <w:p>
            <w:r>
              <w:t>DMUS.I.3.3. Türk din musikisinde kullanılan tambur ve klasik kemençeyi karşılaştırabilme a) Türk din musikisinde kullanılan tambur ve klasik kemençe çalgılarının özelliklerini belirler. b) Türk din musikisinde kullanılan tambur ve klasik kemençe çalgılarının benzerliklerini listeler. c) Türk din musikisinde kullanılan tambur ve klasik kemençe çalgılarının farklılıklarını listeler.</w:t>
            </w:r>
          </w:p>
        </w:tc>
        <w:tc>
          <w:tcPr>
            <w:vAlign w:val="center"/>
          </w:tcPr>
          <w:p>
            <w:r>
              <w:t>SDB2.1. İletişim, SDB2.2. İş Birliği</w:t>
            </w:r>
          </w:p>
        </w:tc>
        <w:tc>
          <w:tcPr>
            <w:vAlign w:val="center"/>
          </w:tcPr>
          <w:p>
            <w:r>
              <w:t>D15. Sevgi Okuryazarlık Becerileri OB1. Bilgi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3-Formdan Musikiye</w:t>
            </w:r>
          </w:p>
        </w:tc>
        <w:tc>
          <w:tcPr>
            <w:vAlign w:val="center"/>
          </w:tcPr>
          <w:p>
            <w:r>
              <w:t>Makamlar: Hicaz Makamı</w:t>
            </w:r>
          </w:p>
        </w:tc>
        <w:tc>
          <w:tcPr>
            <w:vAlign w:val="center"/>
          </w:tcPr>
          <w:p>
            <w:r>
              <w:t>DMUS.I.3.3. Türk din musikisinde kullanılan tambur ve klasik kemençeyi karşılaştırabilme a) Türk din musikisinde kullanılan tambur ve klasik kemençe çalgılarının özelliklerini belirler. b) Türk din musikisinde kullanılan tambur ve klasik kemençe çalgılarının benzerliklerini listeler. c) Türk din musikisinde kullanılan tambur ve klasik kemençe çalgılarının farklılıklarını listeler.</w:t>
            </w:r>
          </w:p>
        </w:tc>
        <w:tc>
          <w:tcPr>
            <w:vAlign w:val="center"/>
          </w:tcPr>
          <w:p>
            <w:r>
              <w:t>SDB2.1. İletişim, SDB2.2. İş Birliği</w:t>
            </w:r>
          </w:p>
        </w:tc>
        <w:tc>
          <w:tcPr>
            <w:vAlign w:val="center"/>
          </w:tcPr>
          <w:p>
            <w:r>
              <w:t>D15. Sevgi Okuryazarlık Becerileri OB1. Bilgi Okuryazarlığı</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3-Formdan Musikiye</w:t>
            </w:r>
          </w:p>
        </w:tc>
        <w:tc>
          <w:tcPr>
            <w:vAlign w:val="center"/>
          </w:tcPr>
          <w:p>
            <w:r>
              <w:t>2. Dönem 2. Yazılı SINAV HAFTASI Makamlar: Hicaz Makamı</w:t>
            </w:r>
          </w:p>
        </w:tc>
        <w:tc>
          <w:tcPr>
            <w:vAlign w:val="center"/>
          </w:tcPr>
          <w:p>
            <w:r>
              <w:t>DMUS. I.3.5. Hicaz makamını dinleyebilme a) Hicaz makamının müzikal bileşenlerini tanır. b) Hicaz makamının müzikal bileşenlerini ayırt eder. c) Hicaz makamının müzikal bileşenlerini açıklar</w:t>
            </w:r>
          </w:p>
        </w:tc>
        <w:tc>
          <w:tcPr>
            <w:vAlign w:val="center"/>
          </w:tcPr>
          <w:p>
            <w:r>
              <w:t>SDB2.1. İletişim, SDB2.2. İş Birliği</w:t>
            </w:r>
          </w:p>
        </w:tc>
        <w:tc>
          <w:tcPr>
            <w:vAlign w:val="center"/>
          </w:tcPr>
          <w:p>
            <w:r>
              <w:t>D15. Sevgi Okuryazarlık Becerileri OB1. Bilgi Okuryazarlığı</w:t>
            </w:r>
          </w:p>
        </w:tc>
        <w:tc>
          <w:tcPr>
            <w:vAlign w:val="center"/>
          </w:tcPr>
          <w:p>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3-Formdan Musikiye</w:t>
            </w:r>
          </w:p>
        </w:tc>
        <w:tc>
          <w:tcPr>
            <w:vAlign w:val="center"/>
          </w:tcPr>
          <w:p>
            <w:r>
              <w:t>Makamlar: Hicaz Makamı</w:t>
            </w:r>
          </w:p>
        </w:tc>
        <w:tc>
          <w:tcPr>
            <w:vAlign w:val="center"/>
          </w:tcPr>
          <w:p>
            <w:r>
              <w:t>DMUS. I.3.5. Hicaz makamını dinleyebilme a) Hicaz makamının müzikal bileşenlerini tanır. b) Hicaz makamının müzikal bileşenlerini ayırt eder. c) Hicaz makamının müzikal bileşenlerini açıklar</w:t>
            </w:r>
          </w:p>
        </w:tc>
        <w:tc>
          <w:tcPr>
            <w:vAlign w:val="center"/>
          </w:tcPr>
          <w:p>
            <w:r>
              <w:t>SDB2.1. İletişim, SDB2.2. İş Birliği</w:t>
            </w:r>
          </w:p>
        </w:tc>
        <w:tc>
          <w:tcPr>
            <w:vAlign w:val="center"/>
          </w:tcPr>
          <w:p>
            <w:r>
              <w:t>D15. Sevgi Okuryazarlık Becerileri OB1. Bilgi Okuryazarlığı</w:t>
            </w:r>
          </w:p>
        </w:tc>
        <w:tc>
          <w:tcPr>
            <w:vAlign w:val="center"/>
          </w:tcPr>
          <w:p>
            <w:pPr>
              <w:rPr>
                <w:b/>
              </w:rPr>
            </w:pPr>
            <w:r>
              <w:t>Ünitedeki öğrenme çıktıları; gözlem formu, kontrol listesi, öz ve akran değerlendirme formu, bilgi kartları, giriş-çıkış kartları, öğrenme günlükleri, projeler, kavram ağı, kavram haritası, açık ve kapalı uçlu sorular, çalışma yaprağı, dereceli puanlama anahtarı, öz değerlendirme formu kullanılarak değerlendirilebilir</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