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38"/>
        <w:gridCol w:w="1394"/>
        <w:gridCol w:w="706"/>
        <w:gridCol w:w="1544"/>
        <w:gridCol w:w="985"/>
        <w:gridCol w:w="1425"/>
        <w:gridCol w:w="2166"/>
        <w:gridCol w:w="2166"/>
        <w:gridCol w:w="1060"/>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DİL YETERLİLİK DÜZEYİ</w:t>
            </w:r>
          </w:p>
        </w:tc>
        <w:tc>
          <w:tcPr>
            <w:vAlign w:val="center"/>
          </w:tcPr>
          <w:p>
            <w:pPr>
              <w:rPr>
                <w:b/>
              </w:rPr>
            </w:pPr>
            <w:r>
              <w:rPr>
                <w:b/>
              </w:rPr>
              <w:t>İÇERİK</w:t>
            </w:r>
          </w:p>
        </w:tc>
        <w:tc>
          <w:tcPr>
            <w:vAlign w:val="center"/>
          </w:tcPr>
          <w:p>
            <w:pPr>
              <w:rPr>
                <w:b/>
              </w:rPr>
            </w:pPr>
            <w:r>
              <w:rPr>
                <w:b/>
              </w:rPr>
              <w:t>KAZANIM-HÖREN</w:t>
            </w:r>
          </w:p>
        </w:tc>
        <w:tc>
          <w:tcPr>
            <w:vAlign w:val="center"/>
          </w:tcPr>
          <w:p>
            <w:pPr>
              <w:rPr>
                <w:b/>
              </w:rPr>
            </w:pPr>
            <w:r>
              <w:rPr>
                <w:b/>
              </w:rPr>
              <w:t>KAZANIM(LESEN-SCHREIBEN)</w:t>
            </w:r>
          </w:p>
        </w:tc>
        <w:tc>
          <w:tcPr>
            <w:vAlign w:val="center"/>
          </w:tcPr>
          <w:p>
            <w:pPr>
              <w:rPr>
                <w:b/>
              </w:rPr>
            </w:pPr>
            <w:r>
              <w:rPr>
                <w:b/>
              </w:rPr>
              <w:t>ÖĞRENME 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MODUL 1 REISEERLEBNISSE</w:t>
            </w:r>
          </w:p>
        </w:tc>
        <w:tc>
          <w:tcPr>
            <w:vAlign w:val="center"/>
          </w:tcPr>
          <w:p>
            <w:pPr>
              <w:rPr>
                <w:b/>
              </w:rPr>
            </w:pPr>
            <w:r>
              <w:t>A2.1</w:t>
            </w:r>
          </w:p>
        </w:tc>
        <w:tc>
          <w:tcPr>
            <w:vAlign w:val="center"/>
          </w:tcPr>
          <w:p>
            <w:pPr>
              <w:rPr>
                <w:b/>
              </w:rPr>
            </w:pPr>
            <w:r>
              <w:t>1.A Eine Reise</w:t>
            </w:r>
          </w:p>
        </w:tc>
        <w:tc>
          <w:tcPr>
            <w:vAlign w:val="center"/>
          </w:tcPr>
          <w:p>
            <w:pPr>
              <w:rPr>
                <w:b/>
              </w:rPr>
            </w:pPr>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pPr>
              <w:rPr>
                <w:b/>
              </w:rPr>
            </w:pPr>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pPr>
              <w:rPr>
                <w:b/>
              </w:rPr>
            </w:pPr>
            <w:r>
              <w:t>*Gösteri, *soru cevap, *drama, *benzetme, *ikili ve grup çalışmaları, *eğitsel oyunlar</w:t>
            </w:r>
          </w:p>
        </w:tc>
        <w:tc>
          <w:tcPr>
            <w:vAlign w:val="center"/>
          </w:tcPr>
          <w:p>
            <w:pPr>
              <w:rPr>
                <w:b/>
              </w:rPr>
            </w:pPr>
            <w:r>
              <w:t>* Ders Kitabı * Çalışma Kitabı * Öğretmen Kılavuz Kitabı *Gazete *Dergi küpürleri *Şarkılar * Görseller</w:t>
            </w:r>
          </w:p>
        </w:tc>
        <w:tc>
          <w:tcPr>
            <w:vAlign w:val="center"/>
          </w:tcPr>
          <w:p>
            <w:pPr>
              <w:rPr>
                <w:b/>
              </w:rPr>
            </w:pPr>
            <w:r>
              <w:t>* Kontrol listeleri * Gözlem * Gösteri * Grup çalışmaları</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1.A Eine Reise</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1.B Im Reisebüro</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1.B Im Reisebüro</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1.C Eine Organisation</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 Gösteri, * soru cevap, * drama, * benzetme, * ikili ve grup çalışmaları, * eğitsel oyunlar</w:t>
            </w:r>
          </w:p>
        </w:tc>
        <w:tc>
          <w:tcPr>
            <w:vAlign w:val="center"/>
          </w:tcPr>
          <w:p>
            <w:r>
              <w:t>* CD *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MODUL 1 REISEERLEBNISSE</w:t>
            </w:r>
          </w:p>
        </w:tc>
        <w:tc>
          <w:tcPr>
            <w:vAlign w:val="center"/>
          </w:tcPr>
          <w:p>
            <w:r>
              <w:t>A2.1</w:t>
            </w:r>
          </w:p>
        </w:tc>
        <w:tc>
          <w:tcPr>
            <w:vAlign w:val="center"/>
          </w:tcPr>
          <w:p>
            <w:r>
              <w:t>1.C Eine Organisation</w:t>
            </w:r>
          </w:p>
        </w:tc>
        <w:tc>
          <w:tcPr>
            <w:vAlign w:val="center"/>
          </w:tcPr>
          <w:p>
            <w:r>
              <w:t>1. Kann Wendungen und Wörter verstehen, wenn es um Dinge von ganz unmittelbarer Bedeutung geht (z. B. ganz grundlegende Informationen zu Person, Familie, nähere Umgebung, Reise), sofern deutlich und langsam gesprochen wird. SPRECHEN 1. Kann etwas erzählen oder in Form einer einfachen Aufzählung berichten. 2. Kann die Familie, Lebensverhältnisse, die Ausbildung und die gegenwärtige oder die letzte berufliche Tätigkeit beschreiben. 3. Kann mit einfachen Worten Personen, Orte, Dinge beschreiben. 4. Kann sich relativ leicht in strukturierten Situationen und kurzen Gesprächen verständigen, sofern die Gesprächspartner, falls nötig, helfen.</w:t>
            </w:r>
          </w:p>
        </w:tc>
        <w:tc>
          <w:tcPr>
            <w:vAlign w:val="center"/>
          </w:tcPr>
          <w:p>
            <w:r>
              <w:t>1. Kann kurze, einfache persönliche Briefe verstehen. 2. Kann aus einfacheren schriftlichen Materialien wie Briefen, Broschüren oder Zeitungsartikeln, in denen Ereignisse beschrieben werden, spezifische Informationen herausfinden. SCHREIBEN 1. Kann einen ganz einfachen persönlichen Brief oder eine Postkarte schreiben. 2. Kann eine elementare, schematische Beschreibung von Ereignissen, vergangenen Handlungen und persönlichen Erfahrungen verfassen. 3. Kann in einer Reihe einfacher Sätze über die eigene Familie schreiben.</w:t>
            </w:r>
          </w:p>
        </w:tc>
        <w:tc>
          <w:tcPr>
            <w:vAlign w:val="center"/>
          </w:tcPr>
          <w:p>
            <w:r>
              <w:t>SİNİFDE</w:t>
            </w:r>
          </w:p>
        </w:tc>
        <w:tc>
          <w:tcPr>
            <w:vAlign w:val="center"/>
          </w:tcPr>
          <w:p>
            <w:r>
              <w:t>* CD *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2.A Das Leben in Mietshäusern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MODUL 2 UMZIEHEN - EINZIEHEN</w:t>
            </w:r>
            <w:r>
              <w:t>MODUL 2 UMZIEHEN - EINZIEHEN</w:t>
            </w:r>
          </w:p>
        </w:tc>
        <w:tc>
          <w:tcPr>
            <w:vAlign w:val="center"/>
          </w:tcPr>
          <w:p>
            <w:r>
              <w:t>A2.1</w:t>
            </w:r>
            <w:r>
              <w:t>A2.1</w:t>
            </w:r>
          </w:p>
        </w:tc>
        <w:tc>
          <w:tcPr>
            <w:vAlign w:val="center"/>
          </w:tcPr>
          <w:p>
            <w:r>
              <w:t>2.A Das Leben in Mietshäusern</w:t>
            </w:r>
            <w:r>
              <w:t>2.A Das Leben in Mietshäusern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r>
              <w:t>* Gösteri, * soru cevap, * drama, * benzetme, * ikili ve grup çalışmaları, * eğitsel oyunlar</w:t>
            </w:r>
          </w:p>
        </w:tc>
        <w:tc>
          <w:tcPr>
            <w:vAlign w:val="center"/>
          </w:tcPr>
          <w:p>
            <w:r>
              <w:t>* Ders Kitabı * Çalışma Kitabı * Öğretmen Kılavuz Kitabı * Gazete * Dergi küpürleri * Şarkılar * Görseller</w:t>
            </w:r>
            <w:r>
              <w:t>* Ders Kitabı * Çalışma Kitabı * Öğretmen Kılavuz Kitabı * Gazete * Dergi küpürleri * Şarkılar * Görseller</w:t>
            </w:r>
          </w:p>
        </w:tc>
        <w:tc>
          <w:tcPr>
            <w:vAlign w:val="center"/>
          </w:tcPr>
          <w:p>
            <w:pPr>
              <w:rPr>
                <w:b/>
              </w:rPr>
            </w:pPr>
            <w:r>
              <w:t>* Kontrol listeleri * Gözlem * Gösteri * Grup çalışmaları</w:t>
            </w:r>
            <w:r>
              <w:t>* Kontrol listeleri * Gözlem * Gösteri * Grup çalışmaları</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2.B Eine Wohnung mieten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2.B Eine Wohnung mieten</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2.C Die Einrichtung</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MODUL 2 UMZIEHEN - EINZIEHEN</w:t>
            </w:r>
          </w:p>
        </w:tc>
        <w:tc>
          <w:tcPr>
            <w:vAlign w:val="center"/>
          </w:tcPr>
          <w:p>
            <w:r>
              <w:t>A2.1</w:t>
            </w:r>
          </w:p>
        </w:tc>
        <w:tc>
          <w:tcPr>
            <w:vAlign w:val="center"/>
          </w:tcPr>
          <w:p>
            <w:r>
              <w:t>2.C Die Einrichtung</w:t>
            </w:r>
          </w:p>
        </w:tc>
        <w:tc>
          <w:tcPr>
            <w:vAlign w:val="center"/>
          </w:tcPr>
          <w:p>
            <w:r>
              <w:t>SPRECHEN 5. Kann eine einfache Beschreibung von Menschen, Lebens- oder Arbeitsbedingungen, Alltagsroutinen, Vorlieben oder Abneigungen usw. geben, und zwar in kurzen, listenhaften Abfolgen aus einfachen Wendungen und Sätzen. (Wohnungsanzeigen) 6. Kann mit einfachen Worten Personen, Orte, Dinge beschreiben. 7. Kann sich relativ leicht in strukturierten Situationen und kurzen Gesprächen verständigen, sofern die Gesprächspartner, falls nötig, helfen. 8. Kann ohne übermäßige Mühe in einfachen Routinegesprächen zurechtkommen. 9. Kann einfache, alltägliche Höflichkeitsformen verwenden, um jemanden zu grüßen oder anzusprechen.</w:t>
            </w:r>
          </w:p>
        </w:tc>
        <w:tc>
          <w:tcPr>
            <w:vAlign w:val="center"/>
          </w:tcPr>
          <w:p>
            <w:r>
              <w:t>HÖREN 2. Kann Wendungen und Wörter verstehen, wenn es um Dinge von ganz unmittelbarer Bedeutung geht (z.B. Informationen zu Personen und zu Anzeigen, Familie, Arbeit, nähere Umgebung), sofern deutlich und langsam gesprochen wird. LESEN 3. Kann konkrete, voraussagbare Informationen in einfachen Alltagstexten auffinden, z. B. in Anzeigen, Prospekten, Speisekarten, Literaturverzeichnissen und Fahrplänen. SCHREIBEN 4. Kann kurze, einfache Notizen und Mitteilungen schreiben, die sich auf unmittelbare Bedürfnisse beziehen. (Wohnungsanzeigen, Mitteilungen an die Nachbarn)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3.A Die Sportarten</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3.A Die Sportarten</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3.B Lust auf Sport</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3.B Lust auf Sport</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3.C Die goldene Medaille</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MODUL 3 SPORT MACHT FIT</w:t>
            </w:r>
          </w:p>
        </w:tc>
        <w:tc>
          <w:tcPr>
            <w:vAlign w:val="center"/>
          </w:tcPr>
          <w:p>
            <w:r>
              <w:t>A2.1</w:t>
            </w:r>
          </w:p>
        </w:tc>
        <w:tc>
          <w:tcPr>
            <w:vAlign w:val="center"/>
          </w:tcPr>
          <w:p>
            <w:r>
              <w:t>3.C Die goldene Medaille</w:t>
            </w:r>
          </w:p>
        </w:tc>
        <w:tc>
          <w:tcPr>
            <w:vAlign w:val="center"/>
          </w:tcPr>
          <w:p>
            <w:r>
              <w:t>SPRECHEN 10. Kann eine einfache Beschreibung von Menschen, Alltagsroutinen, Vorlieben oder Abneigungen usw. geben, und zwar in kurzen aus einfachen Wendungen und Sätzen. 11. Kann über Aspekte des eigenen alltäglichen Lebensbereichs berichten, z.B. über Leute, Sport, Orte, Erfahrungen in Beruf oder Ausbildung. 12. Kann sich in einfachen, routinemäßigen Situationen verständigen, in denen es um einen einfachen und direkten Austausch von Informationen über vertraute und geläufige Dinge geht. 13. Kann Fragen zu Freizeitbeschäftigungen und zu vergangenen Aktivitäten stellen und kann auf entsprechende Fragen Antwort geben. 14. Kann Vorschläge machen und auf Vorschläge reagieren. 15. Kann mit anderen besprechen, was man am Abend oder am Wochenende machen könnte.</w:t>
            </w:r>
          </w:p>
        </w:tc>
        <w:tc>
          <w:tcPr>
            <w:vAlign w:val="center"/>
          </w:tcPr>
          <w:p>
            <w:r>
              <w:t>HÖREN 3. Kann Wendungen und Wörter verstehen, wenn es um Dinge von ganz unmittelbarer Bedeutung geht (z. B. ganz grundlegende Informationen zu Person, Familie, Einkaufen, Arbeit, nähere Umgebung), sofern deutlich und langsam gesprochen wird. 4. Kann im Allgemeinen das Thema von Gesprächen, die in seiner/ihrer Gegenwart geführt werden, erkennen, wenn langsam und deutlich gesprochen wird. LESEN 4. Kann aus einfacheren schriftlichen Materialien wie Briefen, Broschüren oder Zeitungsartikeln, in denen Ereignisse beschrieben werden, spezifische Informationen herausfinden. 5. Kann kurze, einfache Texte lesen und verstehen, die einen sehr frequenten Wortschatz und einen gewissen Anteil international bekannter Wörter enthalten. SCHREIBEN 5. Kann eine Reihe einfacher Wendungen und Sätze schreiben und mit Konnektoren wie ,,und“ oder ,,weil“ verbinden. 6. Kann kurze, einfache Notizen und Mitteilungen schreiben, die sich auf unmittelbare Bedürfnisse beziehen.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4.A Berufspläne und -wünsche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4.A Berufspläne und -wünsche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4.B Arbeitsbereiche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4.B Arbeitsbereiche</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4.C Kommunikation mit Kollegen</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MODUL 4 ARBEIT UND BERUFE</w:t>
            </w:r>
          </w:p>
        </w:tc>
        <w:tc>
          <w:tcPr>
            <w:vAlign w:val="center"/>
          </w:tcPr>
          <w:p>
            <w:r>
              <w:t>A2.1</w:t>
            </w:r>
          </w:p>
        </w:tc>
        <w:tc>
          <w:tcPr>
            <w:vAlign w:val="center"/>
          </w:tcPr>
          <w:p>
            <w:r>
              <w:t>4.C Kommunikation mit Kollegen</w:t>
            </w:r>
          </w:p>
        </w:tc>
        <w:tc>
          <w:tcPr>
            <w:vAlign w:val="center"/>
          </w:tcPr>
          <w:p>
            <w:r>
              <w:t>SPRECHEN 16. Kann mit einfachen Mitteln die eigene Herkunft und Ausbildung, die direkte Umgebung und Dinge im Zusammenhang mit unmittelbaren Bedürfnissen beschreiben. 17. Kann die Familie, Lebensverhältnisse, die Ausbildung und die gegenwärtige oder die letzte berufliche Tätigkeit beschreiben. 18. Kann über Aspekte des eigenen alltäglichen Lebensbereichs berichten, z. B. über Leute, Orte, Erfahrungen in Beruf oder Ausbildung. 19. Kann Vereinbarungen am Telefon treffen, Gewohnheiten und Alltagsbeschäftigungen beschreiben sowie über vergangene Aktivitäten und persönliche Erfahrungen berichten. 20. Kann Fragen zum Thema Arbeit stellen und beantworten. 21. Kann fragen, was jemand bei der Arbeit und in der Freizeit macht, und kann entsprechende Fragen anderer beantworten.</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Tema</w:t>
            </w:r>
          </w:p>
        </w:tc>
        <w:tc>
          <w:tcPr>
            <w:vAlign w:val="center"/>
          </w:tcPr>
          <w:p>
            <w:r>
              <w:t>Dil Yeterlilik Düzeyi</w:t>
            </w:r>
          </w:p>
        </w:tc>
        <w:tc>
          <w:tcPr>
            <w:vAlign w:val="center"/>
          </w:tcPr>
          <w:p>
            <w:r>
              <w:t>İçerik</w:t>
            </w:r>
          </w:p>
        </w:tc>
        <w:tc>
          <w:tcPr>
            <w:vAlign w:val="center"/>
          </w:tcPr>
          <w:p>
            <w:r>
              <w:t>Öğrenme Alanları ve Kazanımları</w:t>
            </w:r>
          </w:p>
        </w:tc>
        <w:tc>
          <w:tcPr>
            <w:vAlign w:val="center"/>
          </w:tcPr>
          <w:p>
            <w:r>
              <w:t>HÖREN 5. Kann Sätze und häufig gebrauchte Ausdrücke verstehen, die mit Bereichen von ganz unmittelbarer Bedeutung zusammenhängen (z. B. Informationen zur Person und zur Familie, Einkaufen, Arbeit, nähere Umgebung). 6. Kann im Allgemeinen das Thema von Gesprächen, die in seiner/ihrer Gegenwart geführt werden, erkennen, wenn langsam und deutlich gesprochen wird. LESEN 6. Kann kurze, einfache Texte zu vertrauten, konkreten Themen verstehen, in denen gängige alltags- oder berufsbezogene Sprache verwendet wird. 7. Kann aus einfacheren schriftlichen Materialien wie Briefen, Broschüren oder Zeitungsartikeln, in denen Ereignisse beschrieben werden, spezifische Informationen herausfinden. SCHREIBEN 7. Kann in einer Reihe einfacher Sätze über die eigene Familie, die Lebensumstände, den Bildungshintergrund oder die momentane oder vorige berufliche Tätigkeit schreiben. 8. Kann kurze, einfache, formelhafte Notizen machen, wenn es um unmittelbar notwendige Dinge geht.</w:t>
            </w:r>
          </w:p>
        </w:tc>
        <w:tc>
          <w:tcPr>
            <w:vAlign w:val="center"/>
          </w:tcPr>
          <w:p>
            <w:r>
              <w:t>Öğrenme Öğretme Yöntem ve Teknikleri</w:t>
            </w:r>
          </w:p>
        </w:tc>
        <w:tc>
          <w:tcPr>
            <w:vAlign w:val="center"/>
          </w:tcPr>
          <w:p>
            <w:r>
              <w:t>Kullanılan Eğitim Teknolojileri, Araç ve Gereçleri</w:t>
            </w:r>
          </w:p>
        </w:tc>
        <w:tc>
          <w:tcPr>
            <w:vAlign w:val="center"/>
          </w:tcPr>
          <w:p>
            <w:pPr>
              <w:rPr>
                <w:b/>
              </w:rPr>
            </w:pPr>
            <w:r>
              <w:t>Değerlendirme</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5.A Die Geschenke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5.A Die Geschenke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5.B Die Feste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5.B Die Feste</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5.C Die Feier</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MODUL 5 FESTE UND GESCHENKE</w:t>
            </w:r>
          </w:p>
        </w:tc>
        <w:tc>
          <w:tcPr>
            <w:vAlign w:val="center"/>
          </w:tcPr>
          <w:p>
            <w:r>
              <w:t>A2.1</w:t>
            </w:r>
          </w:p>
        </w:tc>
        <w:tc>
          <w:tcPr>
            <w:vAlign w:val="center"/>
          </w:tcPr>
          <w:p>
            <w:r>
              <w:t>5.C Die Feier</w:t>
            </w:r>
          </w:p>
        </w:tc>
        <w:tc>
          <w:tcPr>
            <w:vAlign w:val="center"/>
          </w:tcPr>
          <w:p>
            <w:r>
              <w:t>SPRECHEN 22. Kann Fragen stellen und beantworten und in vorhersehbaren Alltagssituationen Gedanken und Informationen zu vertrauten Themen austauschen. 23. Kann jemanden einladen und auf Einladungen reagieren. 24. Kann Pläne und Vereinbarungen, Gewohnheiten und Alltagsbeschäftigungen beschreiben sowie über vergangene Aktivitäten und persönliche Erfahrungen berichten. 25. Kann mit einfachen Worten Personen, Orte, Dinge beschreiben.</w:t>
            </w:r>
          </w:p>
        </w:tc>
        <w:tc>
          <w:tcPr>
            <w:vAlign w:val="center"/>
          </w:tcPr>
          <w:p>
            <w:r>
              <w:t>HÖREN 7. Kann Wendungen und Wörter verstehen, wenn es um Dinge von ganz unmittelbarer Bedeutung geht (z.B. ganz grundlegende Informationen zu Person, Familie, Einkaufen), sofern deutlich und langsam gesprochen wird. 8. Kann verstehen, was in einem einfachen Alltagsgesprächlangsam und deutlich gesagt wird. LESEN 8. Kann kurze, einfache Texte zu vertrauten, konkreten Themen verstehen,in denen gängige alltags- oder berufsbezogene Sprache verwendet wird. 9. Kann kurze, einfache persönliche Briefe/E-Mail/Einladung verstehen. SCHREIBEN 9. Kann Fragen zum Thema Feste und Geschenke stellen und beantworten. 10. Kann kurze, einfache persönliche Briefe/E-Mail/Einladung schreiben.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6.A Das Schulsystem</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6.A Das Schulsystem</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pPr>
              <w:rPr>
                <w:b/>
              </w:rPr>
            </w:pPr>
            <w:r>
              <w:t>* Kontrol listeleri * Gözlem * Gösteri * Grup çalışmaları</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6.B Die Kurse</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6.B Die Kurse</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6.C Die Schullaufbahn</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 * eğitsel oyunlar</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MODUL 6 AUSBILDUNG</w:t>
            </w:r>
          </w:p>
        </w:tc>
        <w:tc>
          <w:tcPr>
            <w:vAlign w:val="center"/>
          </w:tcPr>
          <w:p>
            <w:r>
              <w:t>A2.1</w:t>
            </w:r>
          </w:p>
        </w:tc>
        <w:tc>
          <w:tcPr>
            <w:vAlign w:val="center"/>
          </w:tcPr>
          <w:p>
            <w:r>
              <w:t>6.C Die Schullaufbahn</w:t>
            </w:r>
          </w:p>
        </w:tc>
        <w:tc>
          <w:tcPr>
            <w:vAlign w:val="center"/>
          </w:tcPr>
          <w:p>
            <w:r>
              <w:t>SPRECHEN 26. Kann mit einfachen Mitteln die eigene Herkunft und Ausbildung, die direkte Umgebung und Dinge im Zusammenhang mit unmittelbaren Bedürfnissen beschreiben. 27. Kann sich in einfachen, routinemäßigen Situationen verständigen, in denen es um einen unkomplizierten und direkten Austausch von Informationen über Ausbildung geht. LESEN 10. Kann kurze, einfache Texte zu vertrauten, konkreten Themen verstehen, in denen gängige alltags- oder berufsbezogene Sprache verwendet wird.</w:t>
            </w:r>
          </w:p>
        </w:tc>
        <w:tc>
          <w:tcPr>
            <w:vAlign w:val="center"/>
          </w:tcPr>
          <w:p>
            <w:r>
              <w:t>HÖREN 9. Kann Wendungen und Wörter verstehen, wenn es um Dinge von ganz unmittelbarer Bedeutung geht (z. B. ganz grundlegende Informationen zu Schule und Ausbildung). 10. Kann im Allgemeinen das Thema von Gesprächen, die in seiner/ihrer Gegenwart geführt werden, erkennen, wenn langsam und deutlich gesprochen wird. SCHREIBEN 11. Kann in einer Reihe einfacher Sätze über die eigene Familie, die Lebensumstände, den Bildungshintergrund oder die momentane oder vorige berufliche Tätigkeit schreiben. 12. Kann in Form verbundener Sätze etwas über alltägliche Aspekte des eigenen Umfelds schreiben, z.B. über Menschen, Orte, eine Stelle oder Studienerfahrungen.</w:t>
            </w:r>
          </w:p>
        </w:tc>
        <w:tc>
          <w:tcPr>
            <w:vAlign w:val="center"/>
          </w:tcPr>
          <w:p>
            <w:r>
              <w:t>* Gösteri, * soru cevap, * drama, * benzetme, * ikili ve grup çalışmaları,</w:t>
            </w:r>
          </w:p>
        </w:tc>
        <w:tc>
          <w:tcPr>
            <w:vAlign w:val="center"/>
          </w:tcPr>
          <w:p>
            <w:r>
              <w:t>* Ders Kitabı * Çalışma Kitabı * Öğretmen Kılavuz Kitabı * Gazete * Dergi küpürleri * Şarkılar * Görseller</w:t>
            </w:r>
          </w:p>
        </w:tc>
        <w:tc>
          <w:tcPr>
            <w:vAlign w:val="center"/>
          </w:tcPr>
          <w:p>
            <w:r>
              <w:t>* Kontrol listeleri * Gözlem * Gösteri * Grup çalışmaları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