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979"/>
        <w:gridCol w:w="1315"/>
        <w:gridCol w:w="666"/>
        <w:gridCol w:w="1708"/>
        <w:gridCol w:w="1788"/>
        <w:gridCol w:w="1625"/>
        <w:gridCol w:w="2814"/>
        <w:gridCol w:w="1662"/>
        <w:gridCol w:w="1376"/>
        <w:gridCol w:w="168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 ADI</w:t>
            </w:r>
          </w:p>
        </w:tc>
        <w:tc>
          <w:tcPr>
            <w:vAlign w:val="center"/>
          </w:tcPr>
          <w:p>
            <w:pPr>
              <w:rPr>
                <w:b/>
              </w:rPr>
            </w:pPr>
            <w:r>
              <w:rPr>
                <w:b/>
              </w:rPr>
              <w:t>AÇIKLAMALAR</w:t>
            </w:r>
          </w:p>
        </w:tc>
        <w:tc>
          <w:tcPr>
            <w:vAlign w:val="center"/>
          </w:tcPr>
          <w:p>
            <w:pPr>
              <w:rPr>
                <w:b/>
              </w:rPr>
            </w:pPr>
            <w:r>
              <w:rPr>
                <w:b/>
              </w:rPr>
              <w:t>ATATÜRKÇÜLÜK</w:t>
            </w:r>
          </w:p>
        </w:tc>
        <w:tc>
          <w:tcPr>
            <w:vAlign w:val="center"/>
          </w:tcPr>
          <w:p>
            <w:pPr>
              <w:rPr>
                <w:b/>
              </w:rPr>
            </w:pPr>
            <w:r>
              <w:rPr>
                <w:b/>
              </w:rPr>
              <w:t>ARA DİSİPLİNLER İLE İLİŞKİLENDİRME</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1. ÜNİTE: BİR KAHRAMAN DOĞUYOR</w:t>
            </w:r>
          </w:p>
        </w:tc>
        <w:tc>
          <w:tcPr>
            <w:vAlign w:val="center"/>
          </w:tcPr>
          <w:p>
            <w:pPr>
              <w:rPr>
                <w:b/>
              </w:rPr>
            </w:pPr>
            <w:r>
              <w:t>İTA.8.1.1. Avrupa’daki gelişmelerin yansımaları bağlamında Osmanlı Devleti’nin yirminci yüzyılın başlarındaki siyasi ve sosyal durumunu kavrar.</w:t>
            </w:r>
          </w:p>
        </w:tc>
        <w:tc>
          <w:tcPr>
            <w:vAlign w:val="center"/>
          </w:tcPr>
          <w:p>
            <w:pPr>
              <w:rPr>
                <w:b/>
              </w:rPr>
            </w:pPr>
            <w:r>
              <w:t>GÜÇLÜ AVRUPA’NIN DOĞUŞU VE OSMANLI DEVLETİ</w:t>
            </w:r>
          </w:p>
        </w:tc>
        <w:tc>
          <w:tcPr>
            <w:vAlign w:val="center"/>
          </w:tcPr>
          <w:p>
            <w:pPr>
              <w:rPr>
                <w:b/>
              </w:rPr>
            </w:pPr>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pPr>
              <w:rPr>
                <w:b/>
              </w:rPr>
            </w:pPr>
            <w:r>
              <w:t>[!]Atatürkçülükle ilgili Konular “Ulusun bağımsızlığını, yine ulusun kesin kararı ve direnişi kurtaracaktır. Ben yaşayabilmek için, kesin olarak bağımsız bir ulusun evladı kalmalıyım. Bu yüzden ulusal bağımsızlık bence bir hayat sorunudur.” “Ben gerektiği zaman en büyük hediyem olmak üzere Türk milletine canımı vereceğim.”</w:t>
            </w:r>
          </w:p>
        </w:tc>
        <w:tc>
          <w:tcPr>
            <w:vAlign w:val="center"/>
          </w:tcPr>
          <w:p>
            <w:pPr>
              <w:rPr>
                <w:b/>
              </w:rPr>
            </w:pPr>
            <w:r>
              <w:t>*İnsan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1. ÜNİTE: BİR KAHRAMAN DOĞUYOR</w:t>
            </w:r>
          </w:p>
        </w:tc>
        <w:tc>
          <w:tcPr>
            <w:vAlign w:val="center"/>
          </w:tcPr>
          <w:p>
            <w:r>
              <w:t>İTA.8.1.2. Mustafa Kemal’in çocukluk ve öğrenim hayatından hareketle onun kişilik özelliklerinin oluşumu hakkında çıkarımlarda bulunur.</w:t>
            </w:r>
          </w:p>
        </w:tc>
        <w:tc>
          <w:tcPr>
            <w:vAlign w:val="center"/>
          </w:tcPr>
          <w:p>
            <w:r>
              <w:t>MUSTAFA KEMAL’İN HAYATI</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1. ÜNİTE: BİR KAHRAMAN DOĞUYOR</w:t>
            </w:r>
          </w:p>
        </w:tc>
        <w:tc>
          <w:tcPr>
            <w:vAlign w:val="center"/>
          </w:tcPr>
          <w:p>
            <w:r>
              <w:t>İTA.8.1.3. Gençlik döneminde Mustafa Kemal’in fikir hayatını etkileyen önemli kişileri ve olayları kavrar.</w:t>
            </w:r>
          </w:p>
        </w:tc>
        <w:tc>
          <w:tcPr>
            <w:vAlign w:val="center"/>
          </w:tcPr>
          <w:p>
            <w:r>
              <w:t>MUSTAFA KEMAL’İN FİKİR HAYATINI ETKİLEYEN KİŞİLER</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1. ÜNİTE: BİR KAHRAMAN DOĞUYOR</w:t>
            </w:r>
          </w:p>
        </w:tc>
        <w:tc>
          <w:tcPr>
            <w:vAlign w:val="center"/>
          </w:tcPr>
          <w:p>
            <w:r>
              <w:t>İTA.8.1.4. Mustafa Kemal’in askerlik hayatı ile ilgili olayları ve olguları onun kişilik özellikleri ile ilişkilendirir.</w:t>
            </w:r>
          </w:p>
        </w:tc>
        <w:tc>
          <w:tcPr>
            <w:vAlign w:val="center"/>
          </w:tcPr>
          <w:p>
            <w:r>
              <w:t>MUSTAFA KEMAL’İN ASKERLİK HAYATI</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İTA.8.2.1. Birinci Dünya Savaşı’nın sebeplerini ve savaşın başlamasına yol açan gelişmeleri kavrar.</w:t>
            </w:r>
          </w:p>
        </w:tc>
        <w:tc>
          <w:tcPr>
            <w:vAlign w:val="center"/>
          </w:tcPr>
          <w:p>
            <w:r>
              <w:t>BÜYÜK SAVAŞA DOĞRU</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r>
              <w:t>"Ben, size taarruz emretmiyorum; ölmeyi emrediyorum! Biz ölünceye kadar geçecek zaman zarfında yerimize başka kuvvetler ve kumandanlar geçebilir!" “Geldikleri gibi giderler!” “Milletin bağımsızlığını yine milletin azim ve kararlılığı kurtaracaktır.” “Ya istiklal, ya ölüm!” “Egemenlik kayıtsız şartsız milletindir.”</w:t>
            </w:r>
          </w:p>
        </w:tc>
        <w:tc>
          <w:tcPr>
            <w:vAlign w:val="center"/>
          </w:tcPr>
          <w:p>
            <w:r>
              <w:t>*İnsan hakları ve Vatandaşlık *Girişimcilik *Rehberlik *İnsan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İTA.8.2.2. Birinci Dünya Savaşı’nda Osmanlı Devleti’nin durumu hakkında çıkarımlarda bulunur.</w:t>
            </w:r>
          </w:p>
        </w:tc>
        <w:tc>
          <w:tcPr>
            <w:vAlign w:val="center"/>
          </w:tcPr>
          <w:p>
            <w:r>
              <w:t>BİRİNCİ DÜNYA SAVAŞINDA OSMANLI DEVLETİ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İTA.8.2.3. Mondros Ateşkes Antlaşması’nın imzalanması ve uygulanması karşısında Osmanlı yönetiminin, Mustafa Kemal’in ve halkın tutumunu analiz eder.</w:t>
            </w:r>
          </w:p>
        </w:tc>
        <w:tc>
          <w:tcPr>
            <w:vAlign w:val="center"/>
          </w:tcPr>
          <w:p>
            <w:r>
              <w:t>MONDROS ATEŞKES ANLAŞMASI VE İŞGALLER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2.ÜNİTE: MİLLÎ UYANIŞ: BAĞIMSIZLIK YOLUNDA ATILAN ADIMLAR</w:t>
            </w:r>
            <w:r>
              <w:t>2.ÜNİTE: MİLLÎ UYANIŞ: BAĞIMSIZLIK YOLUNDA ATILAN ADIMLAR</w:t>
            </w:r>
          </w:p>
        </w:tc>
        <w:tc>
          <w:tcPr>
            <w:vAlign w:val="center"/>
          </w:tcPr>
          <w:p>
            <w:r>
              <w:t>İTA.8.2.4. Kuvâ-yı Millîye’nin oluşum sürecini ve sonrasında meydana gelen gelişmeleri kavrar.</w:t>
            </w:r>
            <w:r>
              <w:t>İTA.8.2.4. Kuvâ-yı Millîye’nin oluşum sürecini ve sonrasında meydana gelen gelişmeleri kavrar.</w:t>
            </w:r>
          </w:p>
        </w:tc>
        <w:tc>
          <w:tcPr>
            <w:vAlign w:val="center"/>
          </w:tcPr>
          <w:p>
            <w:r>
              <w:t>KUVA-YI MİLLİYE VE CEMİYETLER</w:t>
            </w:r>
            <w:r>
              <w:t>KUVA-YI MİLLİYE VE CEMİYETLER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İTA.8.2.5. Millî Mücadele’nin hazırlık döneminde Mustafa Kemal’in yaptığı çalışmaları analiz eder.</w:t>
            </w:r>
          </w:p>
        </w:tc>
        <w:tc>
          <w:tcPr>
            <w:vAlign w:val="center"/>
          </w:tcPr>
          <w:p>
            <w:r>
              <w:t>MİLLİ MÜCADELENİN HAZIRLIK DÖNEMİ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İTA.8.2.5. Millî Mücadele’nin hazırlık döneminde Mustafa Kemal’in yaptığı çalışmaları analiz eder. İTA.8.2.6. Misakımilli’nin kabulünü ve Büyük Millet Meclisinin açılışını vatanın bütünlüğü esası ile “ulusal egemenlik” ve “tam bağımsızlık” ilkeleri ile ilişkilendirir.</w:t>
            </w:r>
          </w:p>
        </w:tc>
        <w:tc>
          <w:tcPr>
            <w:vAlign w:val="center"/>
          </w:tcPr>
          <w:p>
            <w:r>
              <w:t>BÜYÜK MİLLET MECLİSİNİN AÇILIŞI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İTA.8.2.6. Misakımilli’nin kabulünü ve Büyük Millet Meclisinin açılışını vatanın bütünlüğü esası ile “ulusal egemenlik” ve “tam bağımsızlık” ilkeleri ile ilişkilendirir.</w:t>
            </w:r>
          </w:p>
        </w:tc>
        <w:tc>
          <w:tcPr>
            <w:vAlign w:val="center"/>
          </w:tcPr>
          <w:p>
            <w:r>
              <w:t>BÜYÜK MİLLET MECLİSİNİN AÇILIŞI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r>
              <w:t>“Eşkıya gibi dağda, komiteci gibi sokakta adam mı vuracağız? Bizim devlet anlayışımızda bu yoktur. Bundan sonra bu memlekette vatandaş ancak mahkeme kararıyla cezalandırılacaktır.”</w:t>
            </w:r>
          </w:p>
        </w:tc>
        <w:tc>
          <w:tcPr>
            <w:vAlign w:val="center"/>
          </w:tcPr>
          <w:p>
            <w:r>
              <w:t>*İnsan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İTA.8.2.7. Büyük Millet Meclisine karşı ayaklanmalar ile ayaklanmaların bastırılması için alınan tedbirleri analiz eder.</w:t>
            </w:r>
          </w:p>
        </w:tc>
        <w:tc>
          <w:tcPr>
            <w:vAlign w:val="center"/>
          </w:tcPr>
          <w:p>
            <w:r>
              <w:t>BÜYÜK MİLLET MECLİSİ KARŞI ÇIKAN AYAKLANMALAR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İTA.8.2.8. Mustafa Kemal’in ve Türk milletinin Sevr Antlaşması’na karşı tepkilerini değerlendirir.</w:t>
            </w:r>
          </w:p>
        </w:tc>
        <w:tc>
          <w:tcPr>
            <w:vAlign w:val="center"/>
          </w:tcPr>
          <w:p>
            <w:r>
              <w:t>YOK HÜKMÜNDE BİR ANLAŞMA: SEVR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İTA.8.3.1. Millî Mücadele Dönemi’nde Doğu Cephesi ve Güney Cephesi’nde meydana gelen gelişmeleri kavrar.</w:t>
            </w:r>
          </w:p>
        </w:tc>
        <w:tc>
          <w:tcPr>
            <w:vAlign w:val="center"/>
          </w:tcPr>
          <w:p>
            <w:r>
              <w:t>BÜYÜK SAVAŞA DOĞRU</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r>
              <w:t>“Siz orada yalnızca düşmanı değil milletin mâkus talihini yendiniz.” “Cehaletle, ilkellikle savaş, düşmanla savaştan daha az önemli değildir.” “Bir ulus, sımsıkı birbirine bağlı olmayı bildikçe yeryüzünde onu dağıtabilecek bir güç düşünülemez.” “Hattı müdafaa yoktur, sathı müdafaa vardır. O satıh, bütün vatandır. Vatanın her karış toprağı, vatandaşın kanı ile ıslanmadıkça terk olunamaz.” “Ordular! İlk hedefiniz Akdeniz’dir! İleri!”</w:t>
            </w:r>
          </w:p>
        </w:tc>
        <w:tc>
          <w:tcPr>
            <w:vAlign w:val="center"/>
          </w:tcPr>
          <w:p>
            <w:r>
              <w:t>*İnsan hakları ve Vatandaşlık *Rehberlik *Girişimcilik *İnsan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w:t>
            </w:r>
          </w:p>
        </w:tc>
        <w:tc>
          <w:tcPr>
            <w:vAlign w:val="center"/>
          </w:tcPr>
          <w:p>
            <w:r>
              <w:t>BATI CEPHESİ</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 İTA.8.3.3. Millî Mücadele’nin zor bir döneminde Maarif Kongresi yapan Atatürk’ün, millî ve çağdaş eğitime verdiği önemi kavrar.</w:t>
            </w:r>
          </w:p>
        </w:tc>
        <w:tc>
          <w:tcPr>
            <w:vAlign w:val="center"/>
          </w:tcPr>
          <w:p>
            <w:r>
              <w:t>SAVAŞ ORTAMINDA MAARİF KONGRESİ</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İTA.8.3.4. Türk milletinin millî birlik, beraberlik ve dayanışmasının bir örneği olarak Tekalif-i Millîye Emirleri doğrultusunda yapılan uygulamaları analiz eder. İTA.8.3.5. Sakarya Meydan Savaşı’nın kazanılmasında ve Büyük Taarruz’un başarılı olmasında Mustafa Kemal’in rolüne ilişkin çıkarımlarda bulunur.</w:t>
            </w:r>
          </w:p>
        </w:tc>
        <w:tc>
          <w:tcPr>
            <w:vAlign w:val="center"/>
          </w:tcPr>
          <w:p>
            <w:r>
              <w:t>TEKALİFİ MİLLİYE (MİLLİ YÜKÜMLÜLÜKLER) EMRİ MUSTAFA KEMAL CEPHEDE</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İTA.8.3.5. Sakarya Meydan Savaşı’nın kazanılmasında ve Büyük Taarruz’un başarılı olmasında Mustafa Kemal’in rolüne ilişkin çıkarımlarda bulunur.</w:t>
            </w:r>
          </w:p>
        </w:tc>
        <w:tc>
          <w:tcPr>
            <w:vAlign w:val="center"/>
          </w:tcPr>
          <w:p>
            <w:r>
              <w:t>MUSTAFA KEMAL CEPHEDE</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w:t>
            </w:r>
          </w:p>
        </w:tc>
        <w:tc>
          <w:tcPr>
            <w:vAlign w:val="center"/>
          </w:tcPr>
          <w:p>
            <w:r>
              <w:t>LOZAN BARIŞ ANTLAŞMASI</w:t>
            </w:r>
          </w:p>
        </w:tc>
        <w:tc>
          <w:tcPr>
            <w:vAlign w:val="center"/>
          </w:tcPr>
          <w:p>
            <w:r>
              <w:t>[!]Lozan Barış Antlaşması’nın Türk tarihi açısından öneminin üzerinde durulur. [!]Milli Mücadelenin toplumsal alanlarda yansımaları ele alınır.</w:t>
            </w:r>
          </w:p>
        </w:tc>
        <w:tc>
          <w:tcPr>
            <w:vAlign w:val="center"/>
          </w:tcPr>
          <w:p>
            <w:r>
              <w:t>“Hürriyet olmayan bir memlekette ölüm ve çöküş vardır. Her ilerleyişin ve kurtuluşun anası hürriyettir” “Sanatsız kalan bir milletin hayat damarlarından biri kopmuş demektir.”</w:t>
            </w:r>
          </w:p>
        </w:tc>
        <w:tc>
          <w:tcPr>
            <w:vAlign w:val="center"/>
          </w:tcPr>
          <w:p>
            <w:r>
              <w:t>*İnsan hakları ve Vatandaşlık *Kariyer bilinci</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 İTA.8.3.7. Millî Mücadele Dönemi’nin siyasi, sosyal ve kültürel olaylarının sanat ve edebiyat ürünlerine yansımalarına kanıtlar gösterir.</w:t>
            </w:r>
          </w:p>
        </w:tc>
        <w:tc>
          <w:tcPr>
            <w:vAlign w:val="center"/>
          </w:tcPr>
          <w:p>
            <w:r>
              <w:t>MİLLİ MÜCADELENİN SANATA ETKİSİ</w:t>
            </w:r>
          </w:p>
        </w:tc>
        <w:tc>
          <w:tcPr>
            <w:vAlign w:val="center"/>
          </w:tcPr>
          <w:p>
            <w:r>
              <w:t>[!]Lozan Barış Antlaşması’nın Türk tarihi açısından öneminin üzerinde durulur. [!]Milli Mücadelenin toplumsal alanlarda yansımaları ele alınır.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İTA.8.4.1. Çağdaşlaşan Türkiye’nin temeli olan Atatürk ilkelerini açıklar.</w:t>
            </w:r>
          </w:p>
        </w:tc>
        <w:tc>
          <w:tcPr>
            <w:vAlign w:val="center"/>
          </w:tcPr>
          <w:p>
            <w:r>
              <w:t>ÇAĞDAŞLAŞMANIN TEMELİ: ATATÜRK İLKELERİ</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 “Bir ulusun asker ordusu ne kadar güçlü olursa olsun, kazandığı zafer ne kadar yüce olursa olsun, bir ulus ilim ordusuna sahip değilse, savaş meydanlarında kazanılmış zaferlerin sonu olacaktır. Bu nedenle bir an önce büyük, mükemmel bir ilim ordusuna sahip olma zorunluluğu vardır.” “Asıl uğraşmaya mecbur olduğumuz şey, yüksek kültürde ve fazilette dünya birinciliğini tutmaktır.” “Hiçbir şeye ihtiyacımız yok, yaInız bir şeye ihtiyacımız vardır; çaIışkan oImak!”</w:t>
            </w:r>
          </w:p>
        </w:tc>
        <w:tc>
          <w:tcPr>
            <w:vAlign w:val="center"/>
          </w:tcPr>
          <w:p>
            <w:r>
              <w:t>*İnsan hakları ve Vatandaşlık *Rehberlik *Kariyer bilinci *Sağlık Kültürü *Girişimcilik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İTA.8.4.2. Siyasi alanda meydana gelen gelişmeleri kavrar.</w:t>
            </w:r>
          </w:p>
        </w:tc>
        <w:tc>
          <w:tcPr>
            <w:vAlign w:val="center"/>
          </w:tcPr>
          <w:p>
            <w:r>
              <w:t>SİYASİ ALANDA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İTA.8.4.3. Hukuk alanında meydana gelen gelişmelerin toplumsal hayata yansımalarını kavrar. İTA.8.4.4. Eğitim ve kültür alanında yapılan inkılapları ve gelişmeleri kavrar.</w:t>
            </w:r>
          </w:p>
        </w:tc>
        <w:tc>
          <w:tcPr>
            <w:vAlign w:val="center"/>
          </w:tcPr>
          <w:p>
            <w:r>
              <w:t>HUKUK ALANINDA YAPILAN İNKILÂPLAR EĞİTİM VE KÜLTÜR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İTA.8.4.4. Eğitim ve kültür alanında yapılan inkılapları ve gelişmeleri kavrar. İTA.8.4.5. Toplumsal alanda yapılan inkılapları ve meydana gelen gelişmeleri kavrar.</w:t>
            </w:r>
          </w:p>
        </w:tc>
        <w:tc>
          <w:tcPr>
            <w:vAlign w:val="center"/>
          </w:tcPr>
          <w:p>
            <w:r>
              <w:t>TOPLUMSAL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İTA.8.4.6. Ekonomi alanında meydana gelen gelişmeleri kavrar. İTA.8.4.7. Atatürk Dönemi’nde sağlık alanında yapılan çalışmaları devletin temel görevleri ile ilişkilendirir.</w:t>
            </w:r>
          </w:p>
        </w:tc>
        <w:tc>
          <w:tcPr>
            <w:vAlign w:val="center"/>
          </w:tcPr>
          <w:p>
            <w:r>
              <w:t>EKONOMİ ALANINDA YAPILAN İNKILÂPLAR SAĞLIK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İTA.8.4.8. Cumhuriyet’in sağladığı kazanımları ve Atatürk’ün Türk milleti için gösterdiği hedefleri analiz eder. İTA.8.4.9. Atatürk ilke ve inkılaplarını oluşturan temel esasları kavrar.</w:t>
            </w:r>
          </w:p>
        </w:tc>
        <w:tc>
          <w:tcPr>
            <w:vAlign w:val="center"/>
          </w:tcPr>
          <w:p>
            <w:r>
              <w:t>CUMHURİYETİN TÜRK TOPLUMUNA SAĞLADIĞI KAZANIMLAR ATATÜRK İLKE VE İNKILAPLARININ DAYANDIĞI ESASLAR</w:t>
            </w:r>
          </w:p>
        </w:tc>
        <w:tc>
          <w:tcPr>
            <w:vAlign w:val="center"/>
          </w:tcPr>
          <w:p>
            <w:r>
              <w:t>[!]Atatürk ilkeleri; millî tarih bilinci, bağımsızlık ve özgürlük, egemenliğin millete ait olması, millî kültürün geliştirilmesi, Türk milletini çağdaş uygarlık düzeyinin üzerine çıkarma ideali, millî birlik ve beraberlik ile ülke bütünlüğü bağlamında açıklanır.</w:t>
            </w:r>
          </w:p>
        </w:tc>
        <w:tc>
          <w:tcPr>
            <w:vAlign w:val="center"/>
          </w:tcPr>
          <w:p>
            <w: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5. ÜNİTE: DEMOKRATİKLEŞME ÇABALARI</w:t>
            </w:r>
          </w:p>
        </w:tc>
        <w:tc>
          <w:tcPr>
            <w:vAlign w:val="center"/>
          </w:tcPr>
          <w:p>
            <w:r>
              <w:t>İTA.8.5.1. Atatürk Dönemi’ndeki demokratikleşme yolunda atılan adımları açıklar.</w:t>
            </w:r>
          </w:p>
        </w:tc>
        <w:tc>
          <w:tcPr>
            <w:vAlign w:val="center"/>
          </w:tcPr>
          <w:p>
            <w:r>
              <w:t>ÇOK PARTİLİ HAYAT DENEMELERİ</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r>
              <w:t>“Ulusal egemenlik öyle bir nurdur ki, onun karşısında zincirler erir, taç ve tahtlar yanar, mahvolur.”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5. ÜNİTE: DEMOKRATİKLEŞME ÇABALARI</w:t>
            </w:r>
          </w:p>
        </w:tc>
        <w:tc>
          <w:tcPr>
            <w:vAlign w:val="center"/>
          </w:tcPr>
          <w:p>
            <w:r>
              <w:t>İTA.8.5.2. Mustafa Kemal’e suikast girişimini analiz eder.</w:t>
            </w:r>
          </w:p>
        </w:tc>
        <w:tc>
          <w:tcPr>
            <w:vAlign w:val="center"/>
          </w:tcPr>
          <w:p>
            <w:r>
              <w:t>MUSTAFA KEMAL’E SUİKAST GİRİŞİMİ</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r>
              <w:t>“Benim naçiz vücudum, bir gün elbet toprak olacaktır. Fakat Türkiye Cumhuriyeti, ilelebet payidar kalacaktır.”</w:t>
            </w:r>
          </w:p>
        </w:tc>
        <w:tc>
          <w:tcPr>
            <w:vAlign w:val="center"/>
          </w:tcPr>
          <w:p/>
        </w:tc>
        <w:tc>
          <w:tcPr>
            <w:vAlign w:val="center"/>
          </w:tcPr>
          <w:p>
            <w:r>
              <w:t>[!]Demokratikleşme çabalarına ilişkin olarak Büyük Nutuk’ta yer alan kısımlardan kanıtlar gösterilir. 23 NİSAN ULUSAL EGEMENLİK VE ÇOCUK BAYRAMI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5. ÜNİTE: DEMOKRATİKLEŞME ÇABALARI</w:t>
            </w:r>
          </w:p>
        </w:tc>
        <w:tc>
          <w:tcPr>
            <w:vAlign w:val="center"/>
          </w:tcPr>
          <w:p>
            <w:r>
              <w:t>İTA.8.5.3. Cumhuriyetin ilk yıllarında Türkiye Cumhuriyetine yönelik tehditleri analiz eder.</w:t>
            </w:r>
          </w:p>
        </w:tc>
        <w:tc>
          <w:tcPr>
            <w:vAlign w:val="center"/>
          </w:tcPr>
          <w:p>
            <w:r>
              <w:t>CUMHURİYET YÖNETİMİNE YÖNELİK TEHDİTLER</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tc>
        <w:tc>
          <w:tcPr>
            <w:vAlign w:val="center"/>
          </w:tcPr>
          <w:p/>
        </w:tc>
        <w:tc>
          <w:tcPr>
            <w:vAlign w:val="center"/>
          </w:tcPr>
          <w:p>
            <w:pPr>
              <w:rPr>
                <w:b/>
              </w:rPr>
            </w:pPr>
            <w:r>
              <w:t>[!]Demokratikleşme çabalarına ilişkin olarak Büyük Nutuk’ta yer alan kısımlardan kanıtlar gösterilir. 23 NİSAN ULUSAL EGEMENLİK VE ÇOCUK BAYRAMI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İTA.8.6.1. Atatürk Dönemi Türk dış politikasının temel ilkelerini ve amaçlarını açıklar.</w:t>
            </w:r>
          </w:p>
        </w:tc>
        <w:tc>
          <w:tcPr>
            <w:vAlign w:val="center"/>
          </w:tcPr>
          <w:p>
            <w:r>
              <w:t>ATATÜRK DÖNEMİ TÜRK DIŞ POLİTİKASININ TEMEL İLKELERİ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r>
              <w:t>“Yurtta Sulh, Cihanda Sulh” “Kırk asırlık Türk yurdu düşman elinde esir kalamaz!” “Benim şahsi meselemdir.”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İTA.8.6.2. Atatürk Dönemi Türk dış politikasında yaşanan gelişmeleri analiz eder.</w:t>
            </w:r>
          </w:p>
        </w:tc>
        <w:tc>
          <w:tcPr>
            <w:vAlign w:val="center"/>
          </w:tcPr>
          <w:p>
            <w:r>
              <w:t>ATATÜRK DÖNEMİ TÜRK DIŞ POLİTİKASI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İTA.8.6.3. Atatürk’ün Hatay’ı ülkemize katmak konusunda yaptıklarına ve bu uğurda gösterdiği özveriye kanıtlar gösterir.</w:t>
            </w:r>
          </w:p>
        </w:tc>
        <w:tc>
          <w:tcPr>
            <w:vAlign w:val="center"/>
          </w:tcPr>
          <w:p>
            <w:r>
              <w:t>HATAY’IN ANAVATANA KATILMASI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7.ÜNİTE: ATATÜRK’ÜN ÖLÜMÜ VE SONRASI</w:t>
            </w:r>
          </w:p>
        </w:tc>
        <w:tc>
          <w:tcPr>
            <w:vAlign w:val="center"/>
          </w:tcPr>
          <w:p>
            <w:r>
              <w:t>İTA.8.7.1. Atatürk’ün ölümüne ilişkin yansıma ve değerlendirmelerden hareketle onun fikir ve eserlerinin evrensel değerine ilişkin çıkarımlarda bulunur.</w:t>
            </w:r>
          </w:p>
        </w:tc>
        <w:tc>
          <w:tcPr>
            <w:vAlign w:val="center"/>
          </w:tcPr>
          <w:p>
            <w:r>
              <w:t>ATATÜRK’ÜN ÖLÜMÜ, YURT İÇİ VE YURT DIŞINDAKİ YANKILARI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r>
              <w:t>“Beni görmek demek mutlaka yüzümü görmek değildir. Benim fikirlerimi, benim duygularımı anlıyorsanız ve hissediyorsanız bu kâfidir.” “Dünyada ve dünya milletleri arasında sükûn, huzur ve iyi geçim olmazsa, bir millet kendisi için ne yaparsa yapsın, huzurdan mahrumdur.” “Ulusal egemenlik öyle bir nurdur ki, onun karşısında zincirler erir, taç ve tahtlar yanar, mahvolur.”</w:t>
            </w:r>
          </w:p>
        </w:tc>
        <w:tc>
          <w:tcPr>
            <w:vAlign w:val="center"/>
          </w:tcPr>
          <w:p>
            <w:r>
              <w:t>*İnsan hakları ve Vatandaşlık *Kariyer bilinci *İnsan hakları ve Vatandaşlık *Girişimcilik</w:t>
            </w:r>
          </w:p>
        </w:tc>
        <w:tc>
          <w:tcPr>
            <w:vAlign w:val="center"/>
          </w:tcPr>
          <w:p>
            <w:pPr>
              <w:rPr>
                <w:b/>
              </w:rPr>
            </w:pPr>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7.ÜNİTE: ATATÜRK’ÜN ÖLÜMÜ VE SONRASI</w:t>
            </w:r>
          </w:p>
        </w:tc>
        <w:tc>
          <w:tcPr>
            <w:vAlign w:val="center"/>
          </w:tcPr>
          <w:p>
            <w:r>
              <w:t>İTA.8.7.2. Atatürk’ün Türk Milleti’ne bıraktığı eserlerinden örnekler verir.</w:t>
            </w:r>
          </w:p>
        </w:tc>
        <w:tc>
          <w:tcPr>
            <w:vAlign w:val="center"/>
          </w:tcPr>
          <w:p>
            <w:r>
              <w:t>ATATÜRK’ÜN ESERLERİ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7.ÜNİTE: ATATÜRK’ÜN ÖLÜMÜ VE SONRASI</w:t>
            </w:r>
          </w:p>
        </w:tc>
        <w:tc>
          <w:tcPr>
            <w:vAlign w:val="center"/>
          </w:tcPr>
          <w:p>
            <w:r>
              <w:t>İTA.8.7.3. Atatürk’ün İkinci Dünya Savaşı öncesi tespitleri ve girişimleri Türkiye’nin savaşta izlediği denge siyaseti ile ilişkilendirilir.</w:t>
            </w:r>
          </w:p>
        </w:tc>
        <w:tc>
          <w:tcPr>
            <w:vAlign w:val="center"/>
          </w:tcPr>
          <w:p>
            <w:r>
              <w:t>ATATÜRK’ÜN II. DÜNYA SAVAŞI ÖNCESİ TESPİTLERİ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7.ÜNİTE: ATATÜRK’ÜN ÖLÜMÜ VE SONRASI</w:t>
            </w:r>
          </w:p>
        </w:tc>
        <w:tc>
          <w:tcPr>
            <w:vAlign w:val="center"/>
          </w:tcPr>
          <w:p>
            <w:r>
              <w:t>İTA.8.7.4. İkinci Dünya Savaşı’ndaki gelişmelerin ve bu savaşın sonuçlarının Türkiye’ye etkilerini analiz eder. İTA.8.7.5. Türkiye’de çok partili siyasi hayata geçişi hızlandıran gelişmeleri, demokrasinin gerekleri açısından analiz eder.</w:t>
            </w:r>
          </w:p>
        </w:tc>
        <w:tc>
          <w:tcPr>
            <w:vAlign w:val="center"/>
          </w:tcPr>
          <w:p>
            <w:r>
              <w:t>II. DÜNYA SAVAŞI VE TÜRKİYE’YE ETKİLERİ YENİDEN ÇOK PARTİLİ SİYASİ HAYAT</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7.ÜNİTE: ATATÜRK’ÜN ÖLÜMÜ VE SONRASI</w:t>
            </w:r>
          </w:p>
        </w:tc>
        <w:tc>
          <w:tcPr>
            <w:vAlign w:val="center"/>
          </w:tcPr>
          <w:p>
            <w:r>
              <w:t>İTA.8.7.4. İkinci Dünya Savaşı’ndaki gelişmelerin ve bu savaşın sonuçlarının Türkiye’ye etkilerini analiz eder. İTA.8.7.5. Türkiye’de çok partili siyasi hayata geçişi hızlandıran gelişmeleri, demokrasinin gerekleri açısından analiz eder.</w:t>
            </w:r>
          </w:p>
        </w:tc>
        <w:tc>
          <w:tcPr>
            <w:vAlign w:val="center"/>
          </w:tcPr>
          <w:p>
            <w:r>
              <w:t>II. DÜNYA SAVAŞI VE TÜRKİYE’YE ETKİLERİ YENİDEN ÇOK PARTİLİ SİYASİ HAYAT</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