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2341"/>
        <w:gridCol w:w="3601"/>
        <w:gridCol w:w="20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 Öğrencilerle tanışma, ders işlenişi hakkında genel bilgiler verme.</w:t>
            </w:r>
          </w:p>
        </w:tc>
        <w:tc>
          <w:tcPr>
            <w:vAlign w:val="center"/>
          </w:tcPr>
          <w:p>
            <w:r>
              <w:t>- Öğrencilerle tanışma, ders işlenişi hakkında genel bilgiler verme.</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I. K. KERİM’İN İSLAM DİNİNDEKİ YERİ VE ÖNEMİ 1. K. Kerim’in İslam Dinindeki Yeri</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1. K. Kerim’in İslam Dinindeki Yeri</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2. Hayat Kitabımız Kur’an</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Davud, Hz. Süleyman -</w:t>
            </w:r>
          </w:p>
        </w:tc>
        <w:tc>
          <w:tcPr>
            <w:vAlign w:val="center"/>
          </w:tcPr>
          <w:p>
            <w:r>
              <w:t>3. Hz. Davud, Hz. Süleyman kıssalarını temel özellikleriyle açıklar.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2. Sureleri Tanıyorum: İbrahim Suresi</w:t>
            </w:r>
            <w:r>
              <w:t>2. Sureleri Tanıyorum: İbrahim Suresi</w:t>
            </w:r>
          </w:p>
        </w:tc>
        <w:tc>
          <w:tcPr>
            <w:vAlign w:val="center"/>
          </w:tcPr>
          <w:p>
            <w:r>
              <w:t>4. İbrahim suresini genel özellikleriyle tanır.</w:t>
            </w:r>
            <w:r>
              <w:t>4. İbrahim suresini genel özellikleriyle tanır.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3. Kur’an’dan Dualar Öğreniyorum (İsra 24)</w:t>
            </w:r>
          </w:p>
        </w:tc>
        <w:tc>
          <w:tcPr>
            <w:vAlign w:val="center"/>
          </w:tcPr>
          <w:p>
            <w:r>
              <w:t>5. İsra suresinin 24. ayetinde yer alan duanın anlamını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Din, İman, Tevhid, İtaat 1. DÖNEM 1. YAZILI4. Kur’an Kavramlarını Öğreniyorum: Din, İman, Tevhid, İtaat 1. DÖNEM 1. YAZILI</w:t>
            </w:r>
          </w:p>
        </w:tc>
        <w:tc>
          <w:tcPr>
            <w:vAlign w:val="center"/>
          </w:tcPr>
          <w:p>
            <w:r>
              <w:t>6. Din, İman, Tevhid, İtaat kavramlarının anlamlarını ifade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I. OKUNACAK SURE VE AYETLER 1. Bakara Suresi ( 31-48 sayfalar)</w:t>
            </w:r>
            <w:r>
              <w:t>I. OKUNACAK SURE VE AYETLER 1. Bakara Suresi ( 31-48 sayfalar)</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( 31-48 sayfalar)</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2. Mülk Suresi</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3. Fetih Suresi</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 1.Uzatma (Med) ve Çeşitleri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1.1. Medd-i Ârız 1. DÖNEM 2. YAZILI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1.2. Medd-i Lâzım</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1.3. Medd-i Lîn</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1.Uzatma (Med) ve Çeşitleri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2.1. İhfa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2.1. İhfa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2.2. İzhar</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2.3. İklab</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 : KUR’ÂN-I KERİMİ GÜZEL OKUMA</w:t>
            </w:r>
          </w:p>
        </w:tc>
        <w:tc>
          <w:tcPr>
            <w:vAlign w:val="center"/>
          </w:tcPr>
          <w:p>
            <w:r>
              <w:t>2.3. İklab</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1. Kafirun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1. Kafirun Suresini ve Anlamını Öğreniyorum 2. DÖNEM 1.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2. Fil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2. Fil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3. Kureyş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DUALAR, SURELER VE ANLAMLARIIII. EZBERLENECEK DUALAR, SURELER VE ANLAMLARI</w:t>
            </w:r>
          </w:p>
        </w:tc>
        <w:tc>
          <w:tcPr>
            <w:vAlign w:val="center"/>
          </w:tcPr>
          <w:p>
            <w:r>
              <w:t>3. Kureyş Suresini ve Anlamını Öğreniyorum3. Kureyş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DUALAR, SURELER VE ANLAMLARI</w:t>
            </w:r>
          </w:p>
        </w:tc>
        <w:tc>
          <w:tcPr>
            <w:vAlign w:val="center"/>
          </w:tcPr>
          <w:p>
            <w:r>
              <w:t>4. Maun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DUALAR, SURELER VE ANLAMLARI</w:t>
            </w:r>
          </w:p>
        </w:tc>
        <w:tc>
          <w:tcPr>
            <w:vAlign w:val="center"/>
          </w:tcPr>
          <w:p>
            <w:r>
              <w:t>4. Maun Suresini ve Anlamını Öğreniyorum 2. DÖNEM 2.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