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PERSONEL HUKUKU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83"/>
        <w:gridCol w:w="1297"/>
        <w:gridCol w:w="2875"/>
        <w:gridCol w:w="3371"/>
        <w:gridCol w:w="196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MODÜL- PERSONEL ÖZLÜK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SENE BAŞI TANIŞMA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 Kamu personeli, memur, sözleşmeli personel, işçi kavramları(İstihdam şekilleri ve özellikleri) 2-Memurluğa girişte temel ilkeler Sınıflanmdırma 3-Anayasa 128. madde, 657s. DMK temel ilkeler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Anayasa 128.madde ve 657 sayılı DMKnın temel ilkelerini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Staj ve beceri eğitimi işlemlerini yapar.</w:t>
            </w:r>
          </w:p>
        </w:tc>
        <w:tc>
          <w:tcPr>
            <w:vAlign w:val="center"/>
          </w:tcPr>
          <w:p>
            <w:r>
              <w:t>1-Mevzuata göre staj kavramları 2-Staj ve beceri eğitiminin özellikleri</w:t>
            </w:r>
          </w:p>
        </w:tc>
        <w:tc>
          <w:tcPr>
            <w:vAlign w:val="center"/>
          </w:tcPr>
          <w:p>
            <w:r>
              <w:t>1-Hakim, savcı,avukat adayları ve stajyer öğrenciler ile beceri eğitimi öğrencilerinin staj kayıtlarını yapar. 2-Staj bilgilerini dosyalar. 3-Staj bitirme raporlarını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Staj ve beceri eğitimi işlemlerini yapar.</w:t>
            </w:r>
          </w:p>
        </w:tc>
        <w:tc>
          <w:tcPr>
            <w:vAlign w:val="center"/>
          </w:tcPr>
          <w:p>
            <w:r>
              <w:t>1-Staj ve beceri eğitimi kayıt ve arşivleme 2-Staj raporları</w:t>
            </w:r>
          </w:p>
        </w:tc>
        <w:tc>
          <w:tcPr>
            <w:vAlign w:val="center"/>
          </w:tcPr>
          <w:p>
            <w:r>
              <w:t>1-Hakim, savcı,avukat adayları ve stajyer öğrenciler ile beceri eğitimi öğrencilerinin staj kayıtlarını yapar. 2-Staj bilgilerini dosyalar. 3-Staj bitirme raporlarını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Personelin terfi ve intibak işlemlerini yapar.</w:t>
            </w:r>
          </w:p>
        </w:tc>
        <w:tc>
          <w:tcPr>
            <w:vAlign w:val="center"/>
          </w:tcPr>
          <w:p>
            <w:r>
              <w:t>1-Terfi ve İntibak</w:t>
            </w:r>
          </w:p>
        </w:tc>
        <w:tc>
          <w:tcPr>
            <w:vAlign w:val="center"/>
          </w:tcPr>
          <w:p>
            <w:r>
              <w:t>1-Terfi ve intibakı doğru şekilde açıklar. 2-Terfi ve intibakla ilgili raporları listeler.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Personelin terfi ve intibak işlemlerini yapar.</w:t>
            </w:r>
          </w:p>
        </w:tc>
        <w:tc>
          <w:tcPr>
            <w:vAlign w:val="center"/>
          </w:tcPr>
          <w:p>
            <w:r>
              <w:t>1-Tebliğ ve Tebellüğ</w:t>
            </w:r>
          </w:p>
        </w:tc>
        <w:tc>
          <w:tcPr>
            <w:vAlign w:val="center"/>
          </w:tcPr>
          <w:p>
            <w:r>
              <w:t>1-Terfi ve intibak bilgilerini ilgili personele tebliğ eder.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Komisyonlara bağlı personelin sicil ve kadro işlemlerini yapar.</w:t>
            </w:r>
          </w:p>
        </w:tc>
        <w:tc>
          <w:tcPr>
            <w:vAlign w:val="center"/>
          </w:tcPr>
          <w:p>
            <w:r>
              <w:t>1-Personel sicil kadro bilgileri ve türleri, özellikleri</w:t>
            </w:r>
          </w:p>
        </w:tc>
        <w:tc>
          <w:tcPr>
            <w:vAlign w:val="center"/>
          </w:tcPr>
          <w:p>
            <w:r>
              <w:t>1-Personel sicil ve kadro bilgilerini kaydeder. 2-Personel sicil ve kadro bilgileriniraporlar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Komisyonlara bağlı personelin sicil ve kadro işlemlerini yapar.</w:t>
            </w:r>
          </w:p>
        </w:tc>
        <w:tc>
          <w:tcPr>
            <w:vAlign w:val="center"/>
          </w:tcPr>
          <w:p>
            <w:r>
              <w:t>1-Personel sicil kadro bilgileri ve yazışma tür ve içerikleri 2-Kadro ve sicil bilgileri değişiklikleri</w:t>
            </w:r>
          </w:p>
        </w:tc>
        <w:tc>
          <w:tcPr>
            <w:vAlign w:val="center"/>
          </w:tcPr>
          <w:p>
            <w:r>
              <w:t>1-Personel sicil ve kadro bilgilerini kaydeder. 2-Personel sicil ve kadro bilgileriniraporlar 3-Personel sicil ve kadro bilgileri ile ilgili yazışmaları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Nöbet listesi işlemlerini yapar</w:t>
            </w:r>
            <w:r>
              <w:t>Nöbet listesi işlemlerini yapar</w:t>
            </w:r>
          </w:p>
        </w:tc>
        <w:tc>
          <w:tcPr>
            <w:vAlign w:val="center"/>
          </w:tcPr>
          <w:p>
            <w:r>
              <w:t>1-Nöbetle ilgili yöntem tür ve şekiller 2-Nöbet çizelgelerine dahil edilecekler</w:t>
            </w:r>
            <w:r>
              <w:t>1-Nöbetle ilgili yöntem tür ve şekiller 2-Nöbet çizelgelerine dahil edilecekler</w:t>
            </w:r>
          </w:p>
        </w:tc>
        <w:tc>
          <w:tcPr>
            <w:vAlign w:val="center"/>
          </w:tcPr>
          <w:p>
            <w:r>
              <w:t>1-Nöbet tutacak personel listesini oluşturur.</w:t>
            </w:r>
            <w:r>
              <w:t>1-Nöbet tutacak personel listesini oluşturur.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Nöbet listesi işlemlerini yapar</w:t>
            </w:r>
          </w:p>
        </w:tc>
        <w:tc>
          <w:tcPr>
            <w:vAlign w:val="center"/>
          </w:tcPr>
          <w:p>
            <w:r>
              <w:t>1-Nöbet çizelgesi oluşturma</w:t>
            </w:r>
          </w:p>
        </w:tc>
        <w:tc>
          <w:tcPr>
            <w:vAlign w:val="center"/>
          </w:tcPr>
          <w:p>
            <w:r>
              <w:t>1-Nöbet çizelgelerini oluşturur. 2-Nöbet listelerini ilgili birimlere iletir. 3-Nöbet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Disiplin iş ve işlemlerini yapar.</w:t>
            </w:r>
          </w:p>
        </w:tc>
        <w:tc>
          <w:tcPr>
            <w:vAlign w:val="center"/>
          </w:tcPr>
          <w:p>
            <w:r>
              <w:t>1-Disiplin ve disiplin kararı ile ilgili kavramlar 2-Disiplin cezası almayı gerektirecek fiiller ve cezalar</w:t>
            </w:r>
          </w:p>
        </w:tc>
        <w:tc>
          <w:tcPr>
            <w:vAlign w:val="center"/>
          </w:tcPr>
          <w:p>
            <w:r>
              <w:t>1-Disiplin dosyası oluşturur 2-Soruşturma işlemleri ile ilgiligerekli yazışmaları yapar. 3-Disiplin kararlarını ilgilisine tebliğ eder. 4-Mesleki programa kaydeder. 5-Disiplin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Disiplin iş ve işlemlerini yapar.</w:t>
            </w:r>
          </w:p>
        </w:tc>
        <w:tc>
          <w:tcPr>
            <w:vAlign w:val="center"/>
          </w:tcPr>
          <w:p>
            <w:r>
              <w:t>1-Disipllin işlem basamakları 2-Tebliğ-tebellüğ işlemleri 3-Disiplin işlemlerinin sisteme kaydı 4-Disiplinle ilgili raporlar</w:t>
            </w:r>
          </w:p>
        </w:tc>
        <w:tc>
          <w:tcPr>
            <w:vAlign w:val="center"/>
          </w:tcPr>
          <w:p>
            <w:r>
              <w:t>1-Disiplin dosyası oluşturur 2-Soruşturma işlemleri ile ilgiligerekli yazışmaları yapar. 3-Disiplin kararlarını ilgilisine tebliğ eder. 4-Mesleki programa kaydeder. 5-Disiplin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İzin iş ve işlemlerini yapar.</w:t>
            </w:r>
          </w:p>
        </w:tc>
        <w:tc>
          <w:tcPr>
            <w:vAlign w:val="center"/>
          </w:tcPr>
          <w:p>
            <w:r>
              <w:t>1-İzin türleri 2-İzin kullanma süre ve biçimleri</w:t>
            </w:r>
          </w:p>
        </w:tc>
        <w:tc>
          <w:tcPr>
            <w:vAlign w:val="center"/>
          </w:tcPr>
          <w:p>
            <w:r>
              <w:t>1-İzin talep dilekçesini ve izne çevrilmesi gereken raporları mesleki programa kaydeder. 2-sistem üzerinde onay akış işlemlerini takip eder. 3-Personelin onaylanan izin sürelerini ilgili birime tebliğ eder.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İzin iş ve işlemlerini yapar.</w:t>
            </w:r>
          </w:p>
        </w:tc>
        <w:tc>
          <w:tcPr>
            <w:vAlign w:val="center"/>
          </w:tcPr>
          <w:p>
            <w:r>
              <w:t>1-İzin kullanma süre ve biçimleri 2-İzin taleplerinin mesleki programa kaydı</w:t>
            </w:r>
          </w:p>
        </w:tc>
        <w:tc>
          <w:tcPr>
            <w:vAlign w:val="center"/>
          </w:tcPr>
          <w:p>
            <w:r>
              <w:t>1-İzin talep dilekçesini ve izne çevrilmesi gereken raporları mesleki programa kaydeder. 2-sistem üzerinde onay akış işlemlerini takip eder. 3-Personelin onaylanan izin sürelerini ilgili birime tebliğ eder.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I. MODÜL- PERSONEL ÖZLÜK İŞLEMLERİ</w:t>
            </w:r>
          </w:p>
        </w:tc>
        <w:tc>
          <w:tcPr>
            <w:vAlign w:val="center"/>
          </w:tcPr>
          <w:p>
            <w:r>
              <w:t>Komisyonlara bağlı personelin emeklilik işlemlerini yapar.</w:t>
            </w:r>
          </w:p>
        </w:tc>
        <w:tc>
          <w:tcPr>
            <w:vAlign w:val="center"/>
          </w:tcPr>
          <w:p>
            <w:r>
              <w:t>1-Mevzuattaki emeklilik tür ve şartları 2-Emeklilik işlemleri</w:t>
            </w:r>
          </w:p>
        </w:tc>
        <w:tc>
          <w:tcPr>
            <w:vAlign w:val="center"/>
          </w:tcPr>
          <w:p>
            <w:r>
              <w:t>1-Emeklilikle ilgili evrakı sisteme kaydeder. 2-Personel emeklilik bilgileri raporunun çıktısını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Sınav iş ve işlemleri ile duyuru ve dosyalama işlemlerini yapar</w:t>
            </w:r>
          </w:p>
        </w:tc>
        <w:tc>
          <w:tcPr>
            <w:vAlign w:val="center"/>
          </w:tcPr>
          <w:p>
            <w:r>
              <w:t>1-Personel sınav işlemleri</w:t>
            </w:r>
          </w:p>
        </w:tc>
        <w:tc>
          <w:tcPr>
            <w:vAlign w:val="center"/>
          </w:tcPr>
          <w:p>
            <w:r>
              <w:t>1-Açılan sınavları mesleki programa kaydeder. 2-Sınav başvuru evrakını alır ve dosyalar. 3-Sınava girecek adayların şartları taşıyıp taşımadıklarını tespit ederek listeler 4-Listeleri ilan eder asılmasını sağlar.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Sınav iş ve işlemleri ile duyuru ve dosyalama işlemlerini yapar</w:t>
            </w:r>
          </w:p>
        </w:tc>
        <w:tc>
          <w:tcPr>
            <w:vAlign w:val="center"/>
          </w:tcPr>
          <w:p>
            <w:r>
              <w:t>1- Sınav işlemleriyle ilgili yazışma tür ve içerikleri</w:t>
            </w:r>
          </w:p>
        </w:tc>
        <w:tc>
          <w:tcPr>
            <w:vAlign w:val="center"/>
          </w:tcPr>
          <w:p>
            <w:r>
              <w:t>5-Komisyon tarafından verilen sınav sorularınısınav evrakına aktarır. 2-Sınav sonuçlarını listeleyerek komisyon onayına sunar. 3-Komisyon onaylanan sınav sonuçlarını ilan etmek üzere ilgili birime verir. 4-Sınav sonuç raporlarını alır.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Atama ve apostil işlemleri ile dosyalama işlemlerini yapar.</w:t>
            </w:r>
          </w:p>
        </w:tc>
        <w:tc>
          <w:tcPr>
            <w:vAlign w:val="center"/>
          </w:tcPr>
          <w:p>
            <w:r>
              <w:t>1-İlgili mevzuata göre personel atama işlemleri 2-Atama işlemleri ile ilgili yazışma tür ve içerikleri</w:t>
            </w:r>
          </w:p>
        </w:tc>
        <w:tc>
          <w:tcPr>
            <w:vAlign w:val="center"/>
          </w:tcPr>
          <w:p>
            <w:r>
              <w:t>1-Mesleki programdaki atama ekran ve menülerini kullanır. 2-Atama işlemlerini doğru bir şekilde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II. MODÜL-KOMİSYON, SINAV,ATAMA VE APOSTİL İŞLEMLERİ</w:t>
            </w:r>
          </w:p>
        </w:tc>
        <w:tc>
          <w:tcPr>
            <w:vAlign w:val="center"/>
          </w:tcPr>
          <w:p>
            <w:r>
              <w:t>Atama ve apostil işlemleri ile dosyalama işlemlerini yapar.</w:t>
            </w:r>
          </w:p>
        </w:tc>
        <w:tc>
          <w:tcPr>
            <w:vAlign w:val="center"/>
          </w:tcPr>
          <w:p>
            <w:r>
              <w:t>1-Apostil ile ilgili işlemler</w:t>
            </w:r>
          </w:p>
        </w:tc>
        <w:tc>
          <w:tcPr>
            <w:vAlign w:val="center"/>
          </w:tcPr>
          <w:p>
            <w:r>
              <w:t>1-Apostil yazışma ve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1-Taşınır mal kavramı ve kayıt işlem basamakları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1-Mal ve hizmet alımı yöntem ve içeriği 2-Ödenek isteme yazışmaları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1-İdari yazışmalar ve arşiv hizmetleri mevzuatı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idari yazışmalar ve arşiv hizmetlerini yerine getirir.</w:t>
            </w:r>
          </w:p>
        </w:tc>
        <w:tc>
          <w:tcPr>
            <w:vAlign w:val="center"/>
          </w:tcPr>
          <w:p>
            <w:r>
              <w:t>1-İdari işler ekran menüleri</w:t>
            </w:r>
          </w:p>
        </w:tc>
        <w:tc>
          <w:tcPr>
            <w:vAlign w:val="center"/>
          </w:tcPr>
          <w:p>
            <w:r>
              <w:t>1-İdari işler ekran menüsünü kullanır. 2-Taşınır mal kayıtlarını yapar. 3-Ödenek isteme işlemlerini yapar. 4-Arşiv hizmetlerini yapar. 5-Mal ve hizmet alımları evrakını hazırlar.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mutemetlik hizmetlerini yerine getirir.</w:t>
            </w:r>
          </w:p>
        </w:tc>
        <w:tc>
          <w:tcPr>
            <w:vAlign w:val="center"/>
          </w:tcPr>
          <w:p>
            <w:r>
              <w:t>1-Mutemetlik kavramı 2-Mutemetlik işlem basamakları</w:t>
            </w:r>
          </w:p>
        </w:tc>
        <w:tc>
          <w:tcPr>
            <w:vAlign w:val="center"/>
          </w:tcPr>
          <w:p>
            <w:r>
              <w:t>1-Mutemetlikle ilgili işlemleri birbirinden ayırır. 2-Mutemetlik evraklarını arşivler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III. MODÜL- İDARİ İŞLER KALEM HİZMETLERİ</w:t>
            </w:r>
          </w:p>
        </w:tc>
        <w:tc>
          <w:tcPr>
            <w:vAlign w:val="center"/>
          </w:tcPr>
          <w:p>
            <w:r>
              <w:t>Adliyeler bünyesindeki mutemetlik hizmetlerini yerine getirir.</w:t>
            </w:r>
          </w:p>
        </w:tc>
        <w:tc>
          <w:tcPr>
            <w:vAlign w:val="center"/>
          </w:tcPr>
          <w:p>
            <w:r>
              <w:t>1-Mutemetlik işlem basamakları 2-Mutemetlik ekran menüleri</w:t>
            </w:r>
          </w:p>
        </w:tc>
        <w:tc>
          <w:tcPr>
            <w:vAlign w:val="center"/>
          </w:tcPr>
          <w:p>
            <w:r>
              <w:t>1-Mutemetlikle ilgili işlemleri birbirinden ayırır. 2-Mutemetlik evraklarını arşivler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Danışma ve sorgulama ile ilgili işlemleri yapar.</w:t>
            </w:r>
          </w:p>
        </w:tc>
        <w:tc>
          <w:tcPr>
            <w:vAlign w:val="center"/>
          </w:tcPr>
          <w:p>
            <w:r>
              <w:t>1-Danışma ve sorgulama kavramları 2-Danışma ve sorgulama aşamaları ve içeriği</w:t>
            </w:r>
          </w:p>
        </w:tc>
        <w:tc>
          <w:tcPr>
            <w:vAlign w:val="center"/>
          </w:tcPr>
          <w:p>
            <w:r>
              <w:t>1-Danışma evrak ve kayıt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Danışma ve sorgulama ile ilgili işlemleri yapar.</w:t>
            </w:r>
          </w:p>
        </w:tc>
        <w:tc>
          <w:tcPr>
            <w:vAlign w:val="center"/>
          </w:tcPr>
          <w:p>
            <w:r>
              <w:t>1-Danışma ve sorgulama aşamaları ve içeriği 2-Sorgulama Ekran menüleri</w:t>
            </w:r>
          </w:p>
        </w:tc>
        <w:tc>
          <w:tcPr>
            <w:vAlign w:val="center"/>
          </w:tcPr>
          <w:p>
            <w:r>
              <w:t>1-Danışma evrak ve kayıt işlemlerini yapar. 2-Mesleki programda sorgulama ekran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Cumhuriyet Başsavcılığı ön büro ve müracaat ile ilgili işlemleri yapar.</w:t>
            </w:r>
          </w:p>
        </w:tc>
        <w:tc>
          <w:tcPr>
            <w:vAlign w:val="center"/>
          </w:tcPr>
          <w:p>
            <w:r>
              <w:t>1-Cumhuriyet Başsavcılığı ön büro ve müracaat kavramları 2-Müracaat aşamaları ve içeriği</w:t>
            </w:r>
          </w:p>
        </w:tc>
        <w:tc>
          <w:tcPr>
            <w:vAlign w:val="center"/>
          </w:tcPr>
          <w:p>
            <w:r>
              <w:t>1-Ön büro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Cumhuriyet Başsavcılığı ön büro ve müracaat ile ilgili işlemleri yapar.</w:t>
            </w:r>
          </w:p>
        </w:tc>
        <w:tc>
          <w:tcPr>
            <w:vAlign w:val="center"/>
          </w:tcPr>
          <w:p>
            <w:r>
              <w:t>1-Sorgulama işlem basamakları 2-Sorgulama ekran menüleri</w:t>
            </w:r>
          </w:p>
        </w:tc>
        <w:tc>
          <w:tcPr>
            <w:vAlign w:val="center"/>
          </w:tcPr>
          <w:p>
            <w:r>
              <w:t>1-Mesleki programda sorgulama ekran ve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Hukuk ve Ceza Mahkemeleri ön büro başvuru ve sorgulama ile ilgili işlemleri yapar.</w:t>
            </w:r>
          </w:p>
        </w:tc>
        <w:tc>
          <w:tcPr>
            <w:vAlign w:val="center"/>
          </w:tcPr>
          <w:p>
            <w:r>
              <w:t>1-Hukuk ve Ceza Mahkemelerinde kullanılan temel kavramlar 2-Ön büro başvuru sorgulama aşama ve içeriği</w:t>
            </w:r>
          </w:p>
        </w:tc>
        <w:tc>
          <w:tcPr>
            <w:vAlign w:val="center"/>
          </w:tcPr>
          <w:p>
            <w:r>
              <w:t>1-Ön büro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Hukuk ve Ceza Mahkemeleri ön büro başvuru ve sorgulama ile ilgili işlemleri yapar.</w:t>
            </w:r>
          </w:p>
        </w:tc>
        <w:tc>
          <w:tcPr>
            <w:vAlign w:val="center"/>
          </w:tcPr>
          <w:p>
            <w:r>
              <w:t>1-Ön büro başvuru sorgulama aşama ve içeriği 2-Mesleki program içerisindeki sorgulama ekran menüleri</w:t>
            </w:r>
          </w:p>
        </w:tc>
        <w:tc>
          <w:tcPr>
            <w:vAlign w:val="center"/>
          </w:tcPr>
          <w:p>
            <w:r>
              <w:t>1-Mesleki programda sorgulama ekran ve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İdari Yargı ön büro başvuru ve sorgulama ile ilgili işlemleri yapar.</w:t>
            </w:r>
          </w:p>
        </w:tc>
        <w:tc>
          <w:tcPr>
            <w:vAlign w:val="center"/>
          </w:tcPr>
          <w:p>
            <w:r>
              <w:t>1-İdari Yargıda kullanılan temel kavramlar 2-İdari yargı ön büro başvuru ve sorgulama aşamaları ve içeriği</w:t>
            </w:r>
          </w:p>
        </w:tc>
        <w:tc>
          <w:tcPr>
            <w:vAlign w:val="center"/>
          </w:tcPr>
          <w:p>
            <w:r>
              <w:t>1-Ön büro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IV. MODÜL-DANIŞMA VE ÖN BÜRO İŞLEMLERİ</w:t>
            </w:r>
          </w:p>
        </w:tc>
        <w:tc>
          <w:tcPr>
            <w:vAlign w:val="center"/>
          </w:tcPr>
          <w:p>
            <w:r>
              <w:t>İdari Yargı ön büro başvuru ve sorgulama ile ilgili işlemleri yapar</w:t>
            </w:r>
          </w:p>
        </w:tc>
        <w:tc>
          <w:tcPr>
            <w:vAlign w:val="center"/>
          </w:tcPr>
          <w:p>
            <w:r>
              <w:t>1-İdari yargı ön büro başvuru ve sorgulama aşamaları ve içeriği 2-Mesleki program içerisindeki sorgulama ekran menüleri</w:t>
            </w:r>
          </w:p>
        </w:tc>
        <w:tc>
          <w:tcPr>
            <w:vAlign w:val="center"/>
          </w:tcPr>
          <w:p>
            <w:r>
              <w:t>1-Mesleki programda sorgulama ekran ve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Adli nöbet işlemlerini yapar.</w:t>
            </w:r>
          </w:p>
        </w:tc>
        <w:tc>
          <w:tcPr>
            <w:vAlign w:val="center"/>
          </w:tcPr>
          <w:p>
            <w:r>
              <w:t>1-Adli nöbetle ilgili kavramlar 2-Adli nöbetle ilgili aşamalar ve içeriği 1</w:t>
            </w:r>
          </w:p>
        </w:tc>
        <w:tc>
          <w:tcPr>
            <w:vAlign w:val="center"/>
          </w:tcPr>
          <w:p>
            <w:r>
              <w:t>1-Nöbetle ilgili evrak işlemlerini yapar.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Adli nöbet işlemlerini yapar.</w:t>
            </w:r>
          </w:p>
        </w:tc>
        <w:tc>
          <w:tcPr>
            <w:vAlign w:val="center"/>
          </w:tcPr>
          <w:p>
            <w:r>
              <w:t>1-Adli nöbetle ilgili aşamalar ve içeriği 2-Mesleki programda nöbet işlemleri ile ilgili ekran menüleri</w:t>
            </w:r>
          </w:p>
        </w:tc>
        <w:tc>
          <w:tcPr>
            <w:vAlign w:val="center"/>
          </w:tcPr>
          <w:p>
            <w:r>
              <w:t>1-Mesleki programda nöbet işlemleri ile ilgili ekran menüleri kullanır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Nöbetçi Mahkeme işlemlerini yapar.</w:t>
            </w:r>
          </w:p>
        </w:tc>
        <w:tc>
          <w:tcPr>
            <w:vAlign w:val="center"/>
          </w:tcPr>
          <w:p>
            <w:r>
              <w:t>1-Nöbetçi Öahkeme kavramı 2-Nöbetçi mahkeme evrak işlemleri</w:t>
            </w:r>
          </w:p>
        </w:tc>
        <w:tc>
          <w:tcPr>
            <w:vAlign w:val="center"/>
          </w:tcPr>
          <w:p>
            <w:r>
              <w:t>1-Nöbetçi mahkeme işlemleri ile ilgiliekran menülerini kullanır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Nöbetçi Mahkeme işlemlerini yapar.</w:t>
            </w:r>
          </w:p>
        </w:tc>
        <w:tc>
          <w:tcPr>
            <w:vAlign w:val="center"/>
          </w:tcPr>
          <w:p>
            <w:r>
              <w:t>1-Nöbetçi mahkeme evrak işlemleri 2-Mesleki program içerisindekinöbetçi mahkeme ile ilgili ekran menüleri</w:t>
            </w:r>
          </w:p>
        </w:tc>
        <w:tc>
          <w:tcPr>
            <w:vAlign w:val="center"/>
          </w:tcPr>
          <w:p>
            <w:r>
              <w:t>1-Mesleki program içerisindekinöbetçi mahkeme ile ilgili ekran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V. MODÜL-NÖBET VE NÖBETÇİ İŞLEMLERİ</w:t>
            </w:r>
          </w:p>
        </w:tc>
        <w:tc>
          <w:tcPr>
            <w:vAlign w:val="center"/>
          </w:tcPr>
          <w:p>
            <w:r>
              <w:t>Nöbetçi Mahkeme işlemlerini yapar.</w:t>
            </w:r>
          </w:p>
        </w:tc>
        <w:tc>
          <w:tcPr>
            <w:vAlign w:val="center"/>
          </w:tcPr>
          <w:p>
            <w:r>
              <w:t>1-Nöbetçi mahkeme evrak işlemleri 2-Mesleki program içerisindekinöbetçi mahkeme ile ilgili ekran menüleri</w:t>
            </w:r>
          </w:p>
        </w:tc>
        <w:tc>
          <w:tcPr>
            <w:vAlign w:val="center"/>
          </w:tcPr>
          <w:p>
            <w:r>
              <w:t>1-Mesleki program içerisindekinöbetçi mahkeme ile ilgili ekran menülerini kullanır.</w:t>
            </w:r>
          </w:p>
        </w:tc>
        <w:tc>
          <w:tcPr>
            <w:vAlign w:val="center"/>
          </w:tcPr>
          <w:p>
            <w:r>
              <w:t>Anlatım, inceleme, soru-cevap. Modül-Adli kaynaklar, dijital veriler.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