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658"/>
        <w:gridCol w:w="985"/>
        <w:gridCol w:w="1774"/>
        <w:gridCol w:w="2208"/>
        <w:gridCol w:w="1668"/>
        <w:gridCol w:w="3238"/>
        <w:gridCol w:w="184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Hallo</w:t>
            </w:r>
          </w:p>
        </w:tc>
        <w:tc>
          <w:tcPr>
            <w:vAlign w:val="center"/>
          </w:tcPr>
          <w:p>
            <w:pPr>
              <w:rPr>
                <w:b/>
              </w:rPr>
            </w:pPr>
            <w:r>
              <w:t>A1 – 1.1</w:t>
            </w:r>
          </w:p>
        </w:tc>
        <w:tc>
          <w:tcPr>
            <w:vAlign w:val="center"/>
          </w:tcPr>
          <w:p>
            <w:pPr>
              <w:rPr>
                <w:b/>
              </w:rPr>
            </w:pPr>
            <w:r>
              <w:t>-Warum lernen wir Deutsch? -Hallo -Wie geht’s?</w:t>
            </w:r>
          </w:p>
        </w:tc>
        <w:tc>
          <w:tcPr>
            <w:vAlign w:val="center"/>
          </w:tcPr>
          <w:p>
            <w:pPr>
              <w:rPr>
                <w:b/>
              </w:rPr>
            </w:pPr>
            <w:r>
              <w:t>Okuma- Anlama: Bilmediği sözcüklerin anlamlarını araştırır. Dinlerken vurgu, tonlama ve telaffuza dikkat eder.</w:t>
            </w:r>
          </w:p>
        </w:tc>
        <w:tc>
          <w:tcPr>
            <w:vAlign w:val="center"/>
          </w:tcPr>
          <w:p>
            <w:pPr>
              <w:rPr>
                <w:b/>
              </w:rPr>
            </w:pPr>
            <w:r>
              <w:t>Anlatma yöntemi Bireysel çalışma yöntemi Soru-cevap Rol yapma Drama Eğitsel oyunlar İkili Çalışmalar Gösterip yaptırma yöntemi</w:t>
            </w:r>
          </w:p>
        </w:tc>
        <w:tc>
          <w:tcPr>
            <w:vAlign w:val="center"/>
          </w:tcPr>
          <w:p>
            <w:pPr>
              <w:rPr>
                <w:b/>
              </w:rPr>
            </w:pPr>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-Warum lernen wir Deutsch? -Hallo -Wie geht’s?</w:t>
            </w:r>
          </w:p>
        </w:tc>
        <w:tc>
          <w:tcPr>
            <w:vAlign w:val="center"/>
          </w:tcPr>
          <w:p>
            <w:r>
              <w:t>Konuşma: Kendisini ve başkasını tanıtır.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-Warum lernen wir Deutsch? -Hallo -Wie geht’s?</w:t>
            </w:r>
          </w:p>
        </w:tc>
        <w:tc>
          <w:tcPr>
            <w:vAlign w:val="center"/>
          </w:tcPr>
          <w:p>
            <w:r>
              <w:t>Yazma: Öğrendiği basit ve sınırlı dilbilgisi ve cümle kalıplarını doğru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Okuma- Anlama: Sesli okumada vurgu ve tonlamalara dikkat eder. Görgü kurallarına ve kültürel değerlere (evrensel, millî, ahlaki, sosyal vb.) uygun dinler.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Konuşma: Günlük hayatta sık kullanılan kısa ve basit kalıpları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Yazma: Yazılarında yazım kurallarını uygular.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-Hobbys --Wie alt bist du? -Wo wohnst du?</w:t>
            </w:r>
          </w:p>
        </w:tc>
        <w:tc>
          <w:tcPr>
            <w:vAlign w:val="center"/>
          </w:tcPr>
          <w:p>
            <w:r>
              <w:t>Okuma- Anlama: Okuduğu sözcükleri doğru telaffuz eder. Dinlediklerini anlamlandırmada sunulan görsellerden yararlanır.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1 Hallo</w:t>
            </w:r>
            <w:r>
              <w:t>Modül 1 Hallo</w:t>
            </w:r>
          </w:p>
        </w:tc>
        <w:tc>
          <w:tcPr>
            <w:vAlign w:val="center"/>
          </w:tcPr>
          <w:p>
            <w:r>
              <w:t>A1 – 1.1</w:t>
            </w:r>
            <w:r>
              <w:t>A1 – 1.1</w:t>
            </w:r>
          </w:p>
        </w:tc>
        <w:tc>
          <w:tcPr>
            <w:vAlign w:val="center"/>
          </w:tcPr>
          <w:p>
            <w:r>
              <w:t>-Hobbys --Wie alt bist du? -Wo wohnst du?</w:t>
            </w:r>
            <w:r>
              <w:t>-Hobbys --Wie alt bist du? -Wo wohnst du?</w:t>
            </w:r>
          </w:p>
        </w:tc>
        <w:tc>
          <w:tcPr>
            <w:vAlign w:val="center"/>
          </w:tcPr>
          <w:p>
            <w:r>
              <w:t>Konuşma: Basit ve somut gündelik ihtiyaçlarını belirtir.</w:t>
            </w:r>
            <w:r>
              <w:t>Konuşma: Basit ve somut gündelik ihtiyaçlarını belirtir.</w:t>
            </w:r>
          </w:p>
        </w:tc>
        <w:tc>
          <w:tcPr>
            <w:vAlign w:val="center"/>
          </w:tcPr>
          <w:p>
            <w:r>
              <w:t>Anlatma yöntemi Bireysel çalışma yöntemi Soru-cevap Rol yapma Drama Eğitsel oyunlar İkili Çalışmalar Gösterip yaptırma yöntemi</w:t>
            </w:r>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-Hobbys --Wie alt bist du? -Wo wohnst du?</w:t>
            </w:r>
          </w:p>
        </w:tc>
        <w:tc>
          <w:tcPr>
            <w:vAlign w:val="center"/>
          </w:tcPr>
          <w:p>
            <w:r>
              <w:t>Yazma: Yazılarında noktalama işaretlerini doğru ve yerinde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Okuma- Anlama: Ön bilgilerini kullanarak okuduğunu anlamlandırır. Dinlediklerini uygun görsellerle belirler.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1.Yazılı Yoklama</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Konuşma: Bildik konularla ilgili basit sorular sorar.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Okuma- Anlama: Noktalama işaretlerini dikkate alarak okur. Dinlediklerinde geçen bilmediği sözcüklerin anlamlarını araştırır.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Konuşma: Kendisine yöneltilen basit sorulara cevap verir. Yemekler, nesneler, boş zamanlarında yaptığı hobiler (spor, müzik vb.) vb.</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Okuma- Anlama: Akıcı okur. Metni takip ederek dinler.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2.Yazılı Yoklama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Konuşma: Konuşmalarında fiyat ve miktar ifadelerini kullanır. Konuşmalarında zaman ifadelerini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Okuma- Anlama: Gerektiğinde not alarak okur. Katılımlı dinler. Okuduklarında geçen basit ve somut günlük ihtiyaçlarla ilgili ifadeleri anlar. Basit, açık ve anlaşılır soruları anlar.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Konuşma: Konuşmalarında fiyat ve miktar ifadelerini kullanır. “Bunun fiyatı 5 Avro’dur”,“10 adet kalem” gibi.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Yazma: Formları yönergelerine uygun doldurur. Kısa ve basit sözcük, cümle yönerge.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Okuma- Anlama: Gerektiğinde not alarak okur. Seçici dinler. Dinlediklerine ilişkin sorular sorar.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Konuşma: Günlük alışkanlıkları hakkında konuşur. Kendisi, ailesi, yakın çevresi, günlük uğraşıları, sevdiği şeyler ve boş zaman etkinlikleri vb. ile ilgili.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Yazma: Kısa mesajlar/iletiler yazar. Bugün, yarın, gelecek hafta, Kasım’da, saat 3’te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Okuma- Anlama: Günlük durumlarla ilgili genel basit ifadeleri tanır. Dinlediklerini anlamlandırmada ön bilgilerini kullanır. Dinlediklerinde anlamadıkları ile ilgili açıklama isteğini belirtir.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Konuşma: Konuşmalarında basit betimlemeler yapar. Kendisini, ailesini, tanıdığı kişileri (arkadaşları, komşuları vb.),günlük hayatta karşılaştığı ve sahip olduğu nesneleri, yaşadıkları yerleri (evini, sınıfını, odası vb.) bir mekânı), vücut uzuvlarını basit sözcüklerle betimleme. Örneğin; bir arabanın rengini, büyüklüğünü, ya da küçüklüğünü söyleme gibi.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Yazma: Dikte etme çalışmalarına katılır. Yazılarında yazım kurallarını uygular. Yazılarında noktalama işaretlerini doğru ve yerinde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1.Yazılı Yoklama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Okuma- Anlama: Şekil, sembol ve işaretlerin anlamlarını bilir. Görsellerden yararlanarak okuduğunu anlamlandırır.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Konuşma: Konuşmalarında beden dilini kullanır. Görgü kurallarına ve değerlere (evrensel, milli, manevi, kültürel, ahlaki, sosyal vb.) uygun konuşur.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Yazma: Öğrendiği basit ve sınırlı dilbilgisi ve cümle kalıplarını doğru kullanarak basit sorular yazar.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Okuma- Anlama: Basit kısa metinlerdeki bilmediği sözcüklerin anlamlarını araştırır. Okuduğu kısa ve basit metinle ilgili soruları anlar.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Konuşma: Sözcük ve sözcük gruplarını basit bağlaçlarla bağlar. Sözcük ve sözcük gruplarını yerinde ve anlamına uygun kullanır. Sözcükleri doğru telaffuz eder. Sözcükleri türlerine ve işlevine uygun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Yazma: Basit sorulara cevap yazar. Yazılarında zaman ifadelerini kullanır. Bugün, yarın, gelecek hafta, Kasım’da, saat 3’te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Okuma- Anlama: Fiyat ve miktar ifadelerini ayırt eder. Dinlediklerinde anlamadıkları ile ilgili açıklama isteğini belirtir. Konuşma sırasında anlamadıkları ile ilgili açıklama isteğini belirtir.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kağıtları,Bilgisayar ve Internet ve dinleme Cd‘leri</w:t>
            </w:r>
          </w:p>
        </w:tc>
        <w:tc>
          <w:tcPr>
            <w:vAlign w:val="center"/>
          </w:tcPr>
          <w:p>
            <w:r>
              <w:t>2.Yazılı Yoklama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Konuşma: Sözcükleri doğru telaffuz eder. Kendine güvenerek konuşur. Konuşmalarında söz varlığını kullanır. Basit cümle yapılarını doğru kullanır. Konuşmalarında vurgu, tonlama ve telaffuza dikkat eder.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Yazma: Günlük hayatta karşılaşılan nesneleri, tanıdığı kişiler ve ailesi ile yaşadıkları yerleri basit sözcüklerle betimleme (ör: bir arabanın rengini ya da büyüklüğünü küçüklüğünü yazma.</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Yazma: Günlük hayatta karşılaşılan nesneleri, tanıdığı kişiler ve ailesi ile yaşadıkları yerleri basit sözcüklerle betimleme (ör: bir arabanın rengini ya da büyüklüğünü küçüklüğünü yazma.</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