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84"/>
        <w:gridCol w:w="2188"/>
        <w:gridCol w:w="5542"/>
        <w:gridCol w:w="167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THEME 3: MOVIES</w:t>
            </w:r>
          </w:p>
        </w:tc>
        <w:tc>
          <w:tcPr>
            <w:vAlign w:val="center"/>
          </w:tcPr>
          <w:p>
            <w:pPr>
              <w:rPr>
                <w:b/>
              </w:rPr>
            </w:pPr>
            <w:r>
              <w:t>1. Talking about likes/ dislikes, hobbies and free time activities 2. Expressing opinions 3. Making preferences 4. Asking about and telling the time and the date 5. Inviting and refusing/accepting an invitation</w:t>
            </w:r>
          </w:p>
        </w:tc>
        <w:tc>
          <w:tcPr>
            <w:vAlign w:val="center"/>
          </w:tcPr>
          <w:p>
            <w:pPr>
              <w:rPr>
                <w:b/>
              </w:rPr>
            </w:pPr>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pPr>
              <w:rPr>
                <w:b/>
              </w:rPr>
            </w:pPr>
            <w:r>
              <w:t>Interactive White Board Product Labels Brochures Songs Games Comparing Role play Information Gap Descriptive Text Tables/graphics DISCUSSION TIME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THEME 2: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THEME 2: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THEME 2: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THEME 3: MOVIES</w:t>
            </w:r>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r>
              <w:t>Interactive White Board Product Labels Brochures Songs Games Comparing Role play Information Gap Descriptive Text Tables/graphics DISCUSSION TIME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THEME 4: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Speaking E9.4.S1. Students will be able to talk about their abilities. E9.4.S2. Students will be able to talk about their daily activities and the frequencies of those activities.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THEME 4: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Speaking E9.4.S1. Students will be able to talk about their abilities. E9.4.S2. Students will be able to talk about their daily activities and the frequencies of those activities.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THEME 4: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Speaking E9.4.S1. Students will be able to talk about their abilities. E9.4.S2. Students will be able to talk about their daily activities and the frequencies of those activities.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THEME 7: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Speaking E9.7.S1. Students will be able to ask and answer simple questions in an interview about past times and past events. E9.7.S2. Students will be able to make a short simple presentation about an ancient civilization they have searched before.</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THEME 7: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Speaking E9.7.S1. Students will be able to ask and answer simple questions in an interview about past times and past events. E9.7.S2. Students will be able to make a short simple presentation about an ancient civilization they have searched before.</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THEME 7: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Speaking E9.7.S1. Students will be able to ask and answer simple questions in an interview about past times and past events. E9.7.S2. Students will be able to make a short simple presentation about an ancient civilization they have searched before.</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Speaking E9.9.S1. Students will be able to make and respond to suggestions/ requests. E9.9.S2. Students will be able to describe future plans and arrangements. E9.9.S3.Students will be able to give and receive information about quantities, numbers, and prices while shopping.</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Speaking E9.9.S1. Students will be able to make and respond to suggestions/ requests. E9.9.S2. Students will be able to describe future plans and arrangements. E9.9.S3.Students will be able to give and receive information about quantities, numbers, and prices while shopping.</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Speaking E9.9.S1. Students will be able to make and respond to suggestions/ requests. E9.9.S2. Students will be able to describe future plans and arrangements. E9.9.S3.Students will be able to give and receive information about quantities, numbers, and prices while shopping.</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All Units</w:t>
            </w:r>
          </w:p>
        </w:tc>
        <w:tc>
          <w:tcPr>
            <w:vAlign w:val="center"/>
          </w:tcPr>
          <w:p>
            <w:r>
              <w:t>GENERAL REVISION</w:t>
            </w:r>
          </w:p>
        </w:tc>
        <w:tc>
          <w:tcPr>
            <w:vAlign w:val="center"/>
          </w:tcPr>
          <w:p>
            <w:r>
              <w:t>Ss will be able answer questions about the topics that they studied during the year</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All Units</w:t>
            </w:r>
          </w:p>
        </w:tc>
        <w:tc>
          <w:tcPr>
            <w:vAlign w:val="center"/>
          </w:tcPr>
          <w:p>
            <w:r>
              <w:t>GENERAL REVISION</w:t>
            </w:r>
          </w:p>
        </w:tc>
        <w:tc>
          <w:tcPr>
            <w:vAlign w:val="center"/>
          </w:tcPr>
          <w:p>
            <w:r>
              <w:t>Ss will be able answer questions about the topics that they studied during the year</w:t>
            </w:r>
          </w:p>
        </w:tc>
        <w:tc>
          <w:tcPr>
            <w:vAlign w:val="center"/>
          </w:tcPr>
          <w:p>
            <w:r>
              <w:t>Interactive White Board Product Labels Brochures Songs Games Comparing Role play Information Gap Descriptive Text Tables/graphics DISCUSSION TIME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