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4256"/>
        <w:gridCol w:w="1791"/>
        <w:gridCol w:w="19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İsmail, Hz. İshak</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Alak, Müzzemmil ve Müddessir Sureleri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(Taha 114)</w:t>
            </w:r>
            <w:r>
              <w:t>3. Kur’an’dan Dualar Öğreniyorum (Taha 114)</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r>
              <w:t>.</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Dua, Zikir, Tesbih, Secde 1. DÖNEM 1. YAZILI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ÜNİTE : KUR’ÂN-I KERİM’İ TANIYALIM</w:t>
            </w:r>
          </w:p>
        </w:tc>
        <w:tc>
          <w:tcPr>
            <w:vAlign w:val="center"/>
          </w:tcPr>
          <w:p>
            <w:r>
              <w:t>I. OKUNACAK SURE VE AYETLER 1. Bakara Suresi ( 16-30 sayfalar)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 1. DÖNEM 2. YAZILI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1. Kunut Duaları ve Anlamlarını Öğreniyorum</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