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1982"/>
        <w:gridCol w:w="102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UZUN DÖNEMLİ AMAÇLAR</w:t>
            </w:r>
          </w:p>
        </w:tc>
        <w:tc>
          <w:tcPr>
            <w:vAlign w:val="center"/>
          </w:tcPr>
          <w:p>
            <w:pPr>
              <w:rPr>
                <w:b/>
              </w:rPr>
            </w:pPr>
            <w:r>
              <w:rPr>
                <w:b/>
              </w:rPr>
              <w:t>KISA DÖNEMLİ HEDEFLER VE ÖLÇÜTLER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Hücreyi bilir. Hücrenim içinde yönetici molekül olan DNA'yı bilir. İnsanda üreme, büyüme ve gelişmeyi bilir. Ergenlik dönemini bilir.</w:t>
            </w:r>
          </w:p>
        </w:tc>
        <w:tc>
          <w:tcPr>
            <w:vAlign w:val="center"/>
          </w:tcPr>
          <w:p>
            <w:pPr>
              <w:rPr>
                <w:b/>
              </w:rPr>
            </w:pPr>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Basit makineleri tanır.</w:t>
            </w:r>
            <w:r>
              <w:t>Basit makineleri tanır.</w:t>
            </w:r>
          </w:p>
        </w:tc>
        <w:tc>
          <w:tcPr>
            <w:vAlign w:val="center"/>
          </w:tcPr>
          <w:p>
            <w:r>
              <w:t>1.Basit Makinelerin ne işe yaradığının bilir. 2.Basit makinelere örnekler verir.</w:t>
            </w:r>
            <w:r>
              <w:t>1.Basit Makinelerin ne işe yaradığının bilir. 2.Basit makinelere örnekler verir.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Basit makineleri tanır.</w:t>
            </w:r>
            <w:r>
              <w:t>Basit makineleri tanır.</w:t>
            </w:r>
          </w:p>
        </w:tc>
        <w:tc>
          <w:tcPr>
            <w:vAlign w:val="center"/>
          </w:tcPr>
          <w:p>
            <w:r>
              <w:t>1.Basit Makinelerin ne işe yaradığının bilir. 2.Basit makinelere örnekler verir.</w:t>
            </w:r>
            <w:r>
              <w:t>1.Basit Makinelerin ne işe yaradığının bilir. 2.Basit makinelere örnekler verir.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Besin zincirindeki üretici-tüketici-ayrıştırıcı ilişkisini kavrar ve örnekler verir Enerji kaynaklarını tanır.</w:t>
            </w:r>
          </w:p>
        </w:tc>
        <w:tc>
          <w:tcPr>
            <w:vAlign w:val="center"/>
          </w:tcPr>
          <w:p>
            <w:r>
              <w:t>1.Güneşin bir enerji kaynağı olduğunu söyler. 2.Odunun bir enerji kaynağı olduğunu söyler. 3.Rüzgâr kuvvetinin bir enerji kaynağı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