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GÖRSEL SANATLAR DERSİ ...... SINIFI</w:t>
        <w:br/>
        <w:t>ÜNİTELENDİRİLMİŞ YILLIK DERS PLANI</w:t>
      </w:r>
    </w:p>
    <w:tbl>
      <w:tblPr>
        <w:tblStyle w:val="TableGrid"/>
        <w:tblW w:w="5000" w:type="pct"/>
        <w:tblInd w:w="-113" w:type="dxa"/>
        <w:tblLook w:val="04A0"/>
      </w:tblPr>
      <w:tblGrid>
        <w:gridCol w:w="742"/>
        <w:gridCol w:w="969"/>
        <w:gridCol w:w="531"/>
        <w:gridCol w:w="823"/>
        <w:gridCol w:w="1344"/>
        <w:gridCol w:w="3060"/>
        <w:gridCol w:w="760"/>
        <w:gridCol w:w="3215"/>
        <w:gridCol w:w="306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KAZANIMLAR</w:t>
            </w:r>
          </w:p>
        </w:tc>
        <w:tc>
          <w:tcPr>
            <w:vAlign w:val="center"/>
          </w:tcPr>
          <w:p>
            <w:pPr>
              <w:rPr>
                <w:b/>
              </w:rPr>
            </w:pPr>
            <w:r>
              <w:rPr>
                <w:b/>
              </w:rPr>
              <w:t>ETKİNLİKLER</w:t>
            </w:r>
          </w:p>
        </w:tc>
        <w:tc>
          <w:tcPr>
            <w:vAlign w:val="center"/>
          </w:tcPr>
          <w:p>
            <w:pPr>
              <w:rPr>
                <w:b/>
              </w:rPr>
            </w:pPr>
            <w:r>
              <w:rPr>
                <w:b/>
              </w:rPr>
              <w:t>YÖNTEM VE TEKNİK</w:t>
            </w:r>
          </w:p>
        </w:tc>
        <w:tc>
          <w:tcPr>
            <w:vAlign w:val="center"/>
          </w:tcPr>
          <w:p>
            <w:pPr>
              <w:rPr>
                <w:b/>
              </w:rPr>
            </w:pPr>
            <w:r>
              <w:rPr>
                <w:b/>
              </w:rPr>
              <w:t>ARAÇ VE GEREÇ</w:t>
            </w:r>
          </w:p>
        </w:tc>
        <w:tc>
          <w:tcPr>
            <w:vAlign w:val="center"/>
          </w:tcPr>
          <w:p>
            <w:pPr>
              <w:rPr>
                <w:b/>
              </w:rPr>
            </w:pPr>
            <w:r>
              <w:rPr>
                <w:b/>
              </w:rPr>
              <w:t>AÇIKLAMALAR</w:t>
            </w:r>
          </w:p>
        </w:tc>
        <w:tc>
          <w:tcPr>
            <w:vAlign w:val="center"/>
          </w:tcPr>
          <w:p>
            <w:pPr>
              <w:rPr>
                <w:b/>
              </w:rPr>
            </w:pPr>
            <w:r>
              <w:rPr>
                <w:b/>
              </w:rPr>
              <w:t>ÖLÇME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1 SAAT</w:t>
            </w:r>
          </w:p>
        </w:tc>
        <w:tc>
          <w:tcPr>
            <w:vAlign w:val="center"/>
          </w:tcPr>
          <w:p>
            <w:pPr>
              <w:rPr>
                <w:b/>
              </w:rPr>
            </w:pPr>
            <w:r>
              <w:t>Görsel İletişim ve Biçimlendirme</w:t>
            </w:r>
          </w:p>
        </w:tc>
        <w:tc>
          <w:tcPr>
            <w:vAlign w:val="center"/>
          </w:tcPr>
          <w:p>
            <w:pPr>
              <w:rPr>
                <w:b/>
              </w:rPr>
            </w:pPr>
            <w:r>
              <w:t>G.4.1.1. Görsel sanat çalışmasını oluştururken biçimlendirme basamaklarını kullanır.</w:t>
            </w:r>
          </w:p>
        </w:tc>
        <w:tc>
          <w:tcPr>
            <w:vAlign w:val="center"/>
          </w:tcPr>
          <w:p>
            <w:pPr>
              <w:rPr>
                <w:b/>
              </w:rPr>
            </w:pPr>
            <w:r>
              <w:t>Beyin fırtınası ile başlayan, fikirleri sentezleme, tasarlama, eskiz yapma ve görsel sanat çalışmasını oluşturmaya kadar devam eden sürecin bilinmesi ve uygulanması sağlanır. İsraf konusunun ele alınacağı ve biçimlendirme basamaklarını (fikir, eskiz, malzeme seçimi, tasarım ve ürün) içeren bir çalışma yapması istenir. Kazanımla ilgili değerler üzerinde durulmalıdır.</w:t>
            </w:r>
          </w:p>
        </w:tc>
        <w:tc>
          <w:tcPr>
            <w:vAlign w:val="center"/>
          </w:tcPr>
          <w:p>
            <w:pPr>
              <w:rPr>
                <w:b/>
              </w:rPr>
            </w:pPr>
            <w:r>
              <w:t>1.Anlatım 2. Gösteri 3. Örnek olay 4. Grup çalışmaları</w:t>
            </w:r>
          </w:p>
        </w:tc>
        <w:tc>
          <w:tcPr>
            <w:vAlign w:val="center"/>
          </w:tcPr>
          <w:p>
            <w:pPr>
              <w:rPr>
                <w:b/>
              </w:rPr>
            </w:pPr>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pPr>
              <w:rPr>
                <w:b/>
              </w:rPr>
            </w:pPr>
            <w:r>
              <w:t>Beyin fırtınası ile başlayan, fikirleri sentezleme, tasarlama, eskiz yapma ve görsel sanat çalışmasını oluşturmaya kadar devam eden sürecin bilinmesi ve uygulanması sağlanır. İsraf konusunun ele alınacağı ve biçimlendirme basamaklarını (fikir, eskiz, malzeme seçimi, tasarım ve ürün) içeren bir çalışma yapması istenir. Kazanımla ilgili değerler üzerinde durulmalıdır.</w:t>
            </w:r>
          </w:p>
        </w:tc>
        <w:tc>
          <w:tcPr>
            <w:vAlign w:val="center"/>
          </w:tcPr>
          <w:p>
            <w:pPr>
              <w:rPr>
                <w:b/>
              </w:rPr>
            </w:pPr>
            <w:r>
              <w:t>Çalışma Değerlendirme Formu Süreç Değerlendirme Formu</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1 SAAT</w:t>
            </w:r>
          </w:p>
        </w:tc>
        <w:tc>
          <w:tcPr>
            <w:vAlign w:val="center"/>
          </w:tcPr>
          <w:p>
            <w:r>
              <w:t>Görsel İletişim ve Biçimlendirme</w:t>
            </w:r>
          </w:p>
        </w:tc>
        <w:tc>
          <w:tcPr>
            <w:vAlign w:val="center"/>
          </w:tcPr>
          <w:p>
            <w:r>
              <w:t>G.4.1.2. Deneyimlerini farklı fikirler, sanat formları ve kültürel temalarla ilişkilendirerek görsel sanat çalışması oluşturur</w:t>
            </w:r>
          </w:p>
        </w:tc>
        <w:tc>
          <w:tcPr>
            <w:vAlign w:val="center"/>
          </w:tcPr>
          <w:p>
            <w:r>
              <w:t>Beyin fırtınası ile başlayan, fikirleri sentezleme, tasarlama, eskiz yapma ve görsel sanat çalışmasını oluşturmaya kadar devam eden sürecin bilinmesi ve uygulanması sağlanır. İsraf konusunun ele alınacağı ve biçimlendirme basamaklarını (fikir, eskiz, malzeme seçimi, tasarım ve ürün) içeren bir çalışma yapması istenir. Kazanımla ilgili değerler üzerinde durulmalıdır.</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Beyin fırtınası ile başlayan, fikirleri sentezleme, tasarlama, eskiz yapma ve görsel sanat çalışmasını oluşturmaya kadar devam eden sürecin bilinmesi ve uygulanması sağlanır. İsraf konusunun ele alınacağı ve biçimlendirme basamaklarını (fikir, eskiz, malzeme seçimi, tasarım ve ürün) içeren bir çalışma yapması istenir. Kazanımla ilgili değerler üzerinde durulmalıdır.</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1 SAAT</w:t>
            </w:r>
          </w:p>
        </w:tc>
        <w:tc>
          <w:tcPr>
            <w:vAlign w:val="center"/>
          </w:tcPr>
          <w:p>
            <w:r>
              <w:t>Görsel İletişim ve Biçimlendirme</w:t>
            </w:r>
          </w:p>
        </w:tc>
        <w:tc>
          <w:tcPr>
            <w:vAlign w:val="center"/>
          </w:tcPr>
          <w:p>
            <w:r>
              <w:t>G.4.1.3. Görsel sanat çalışmasında kompozisyon birliğini oluşturmak için seçimler yapar.</w:t>
            </w:r>
          </w:p>
        </w:tc>
        <w:tc>
          <w:tcPr>
            <w:vAlign w:val="center"/>
          </w:tcPr>
          <w:p>
            <w:r>
              <w:t>Görsel sanat çalışmasında sanat elemanları ve tasarım ilkelerinin bir kompozisyon dâhilinde kullanılması sağlanır.</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Görsel sanat çalışmasında sanat elemanları ve tasarım ilkelerinin bir kompozisyon dâhilinde kullanılması sağlanır.</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1 SAAT</w:t>
            </w:r>
          </w:p>
        </w:tc>
        <w:tc>
          <w:tcPr>
            <w:vAlign w:val="center"/>
          </w:tcPr>
          <w:p>
            <w:r>
              <w:t>Görsel İletişim ve Biçimlendirme</w:t>
            </w:r>
          </w:p>
        </w:tc>
        <w:tc>
          <w:tcPr>
            <w:vAlign w:val="center"/>
          </w:tcPr>
          <w:p>
            <w:r>
              <w:t>G.4.1.4. İki boyutlu yüzey üzerinde derinlik etkisi oluşturur.</w:t>
            </w:r>
          </w:p>
        </w:tc>
        <w:tc>
          <w:tcPr>
            <w:vAlign w:val="center"/>
          </w:tcPr>
          <w:p>
            <w:r>
              <w:t>Oluşturulan biçimlerle derinlik etkisi sağlamak için üst üste yerleştirme, ölçüde değişiklik ve kompozisyonda yer değişikliği kullanılır.</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Oluşturulan biçimlerle derinlik etkisi sağlamak için üst üste yerleştirme, ölçüde değişiklik ve kompozisyonda yer değişikliği kullanılır.</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1 SAAT</w:t>
            </w:r>
          </w:p>
        </w:tc>
        <w:tc>
          <w:tcPr>
            <w:vAlign w:val="center"/>
          </w:tcPr>
          <w:p>
            <w:r>
              <w:t>Görsel İletişim ve Biçimlendirme</w:t>
            </w:r>
          </w:p>
        </w:tc>
        <w:tc>
          <w:tcPr>
            <w:vAlign w:val="center"/>
          </w:tcPr>
          <w:p>
            <w:r>
              <w:t>G.4.1.5. Gözleme dayalı çizimlerinde kontur çizgisini ve gölgeleme tekniklerini kullanır.</w:t>
            </w:r>
          </w:p>
        </w:tc>
        <w:tc>
          <w:tcPr>
            <w:vAlign w:val="center"/>
          </w:tcPr>
          <w:p>
            <w:r>
              <w:t>Kontur, tek çizgi olarak ele alınmalıdır. Örneğin çevredeki mimari yapılar seçilebilir. Mimari yapının ışık alan ve almayan yüzeylerini basit düzeyde karalayarak gölgelendirmesi sağlanır.</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Kontur, tek çizgi olarak ele alınmalıdır. Örneğin çevredeki mimari yapılar seçilebilir. Mimari yapının ışık alan ve almayan yüzeylerini basit düzeyde karalayarak gölgelendirmesi sağlanır.</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1 SAAT</w:t>
            </w:r>
          </w:p>
        </w:tc>
        <w:tc>
          <w:tcPr>
            <w:vAlign w:val="center"/>
          </w:tcPr>
          <w:p>
            <w:r>
              <w:t>Görsel İletişim ve Biçimlendirme</w:t>
            </w:r>
          </w:p>
        </w:tc>
        <w:tc>
          <w:tcPr>
            <w:vAlign w:val="center"/>
          </w:tcPr>
          <w:p>
            <w:r>
              <w:t>G.4.1.6. Farklı materyalleri kullanarak üç boyutlu çalışmalar yapar.</w:t>
            </w:r>
          </w:p>
        </w:tc>
        <w:tc>
          <w:tcPr>
            <w:vAlign w:val="center"/>
          </w:tcPr>
          <w:p>
            <w:r>
              <w:t>4.2.4. numaralı kazanımda belirtildiği gibi müzelerdeki farklı kültürlere ait eserler incelendikten sonra öğrencilerde oluşan fikirler doğrultusunda (kil vb. malzemelerle) uygulamalar yaptırılabilir. Ayrıca 4.1.7. numaralı kazanımda belirtilen renk ve doku elemanlarını çalışmasında gösterir.</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4.2.4. numaralı kazanımda belirtildiği gibi müzelerdeki farklı kültürlere ait eserler incelendikten sonra öğrencilerde oluşan fikirler doğrultusunda (kil vb. malzemelerle) uygulamalar yaptırılabilir. Ayrıca 4.1.7. numaralı kazanımda belirtilen renk ve doku elemanlarını çalışmasında gösterir.</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1 SAAT</w:t>
            </w:r>
          </w:p>
        </w:tc>
        <w:tc>
          <w:tcPr>
            <w:vAlign w:val="center"/>
          </w:tcPr>
          <w:p>
            <w:r>
              <w:t>Görsel İletişim ve Biçimlendirme</w:t>
            </w:r>
          </w:p>
        </w:tc>
        <w:tc>
          <w:tcPr>
            <w:vAlign w:val="center"/>
          </w:tcPr>
          <w:p>
            <w:r>
              <w:t>G.4.1.7. Görsel sanat çalışmalarını oluştururken sanat elemanları ve tasarım ilkelerini kullanır.</w:t>
            </w:r>
          </w:p>
        </w:tc>
        <w:tc>
          <w:tcPr>
            <w:vAlign w:val="center"/>
          </w:tcPr>
          <w:p>
            <w:r>
              <w:t>Renk: Rengin türleri, açık, koyu, yoğun Doku: Gerçek, yapay Değer (valör): Bir rengin şiddeti, derecelendirme ve gölgelendirme Çeşitlilik: Bir veya birden fazla sanat elemanının ilgi yaratmak için bir arada kullanılması</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Renk: Rengin türleri, açık, koyu, yoğun Doku: Gerçek, yapay Değer (valör): Bir rengin şiddeti, derecelendirme ve gölgelendirme Çeşitlilik: Bir veya birden fazla sanat elemanının ilgi yaratmak için bir arada kullanılması</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1 SAAT</w:t>
            </w:r>
          </w:p>
        </w:tc>
        <w:tc>
          <w:tcPr>
            <w:vAlign w:val="center"/>
          </w:tcPr>
          <w:p>
            <w:r>
              <w:t>Kültürel Miras</w:t>
            </w:r>
            <w:r>
              <w:t>Kültürel Miras</w:t>
            </w:r>
          </w:p>
        </w:tc>
        <w:tc>
          <w:tcPr>
            <w:vAlign w:val="center"/>
          </w:tcPr>
          <w:p>
            <w:r>
              <w:t>G.4.2.1. Sanatçı ve zanaatkârın rollerini söyler.</w:t>
            </w:r>
            <w:r>
              <w:t>G.4.2.1. Sanatçı ve zanaatkârın rollerini söyler.</w:t>
            </w:r>
          </w:p>
        </w:tc>
        <w:tc>
          <w:tcPr>
            <w:vAlign w:val="center"/>
          </w:tcPr>
          <w:p>
            <w:r>
              <w:t>Renk: Rengin türleri, açık, koyu, yoğun Doku: Gerçek, yapay Değer (valör): Bir rengin şiddeti, derecelendirme ve gölgelendirme Çeşitlilik: Bir veya birden fazla sanat elemanının ilgi yaratmak için bir arada kullanılması</w:t>
            </w:r>
            <w:r>
              <w:t>Renk: Rengin türleri, açık, koyu, yoğun Doku: Gerçek, yapay Değer (valör): Bir rengin şiddeti, derecelendirme ve gölgelendirme Çeşitlilik: Bir veya birden fazla sanat elemanının ilgi yaratmak için bir arada kullanılması</w:t>
            </w:r>
          </w:p>
        </w:tc>
        <w:tc>
          <w:tcPr>
            <w:vAlign w:val="center"/>
          </w:tcPr>
          <w:p>
            <w:r>
              <w:t>1.Anlatım 2. Gösteri 3. Örnek olay 4. Grup çalışmaları</w:t>
            </w:r>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Renk: Rengin türleri, açık, koyu, yoğun Doku: Gerçek, yapay Değer (valör): Bir rengin şiddeti, derecelendirme ve gölgelendirme Çeşitlilik: Bir veya birden fazla sanat elemanının ilgi yaratmak için bir arada kullanılması</w:t>
            </w:r>
            <w:r>
              <w:t>Renk: Rengin türleri, açık, koyu, yoğun Doku: Gerçek, yapay Değer (valör): Bir rengin şiddeti, derecelendirme ve gölgelendirme Çeşitlilik: Bir veya birden fazla sanat elemanının ilgi yaratmak için bir arada kullanılması</w:t>
            </w:r>
          </w:p>
        </w:tc>
        <w:tc>
          <w:tcPr>
            <w:vAlign w:val="center"/>
          </w:tcPr>
          <w:p>
            <w:pPr>
              <w:rPr>
                <w:b/>
              </w:rPr>
            </w:pPr>
            <w:r>
              <w:t>Çalışma Değerlendirme Formu Süreç Değerlendirme Formu</w:t>
            </w:r>
            <w:r>
              <w:t>Çalışma Değerlendirme Formu Süreç Değerlendirme Formu</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1 SAAT</w:t>
            </w:r>
          </w:p>
        </w:tc>
        <w:tc>
          <w:tcPr>
            <w:vAlign w:val="center"/>
          </w:tcPr>
          <w:p>
            <w:r>
              <w:t>Kültürel Miras</w:t>
            </w:r>
            <w:r>
              <w:t>Kültürel Miras</w:t>
            </w:r>
          </w:p>
        </w:tc>
        <w:tc>
          <w:tcPr>
            <w:vAlign w:val="center"/>
          </w:tcPr>
          <w:p>
            <w:r>
              <w:t>G.4.2.2. Türk kültürüne ve diğer kültürlere ait mimari yapıların belirgin özelliklerini karşılaştırır</w:t>
            </w:r>
            <w:r>
              <w:t>G.4.2.2. Türk kültürüne ve diğer kültürlere ait mimari yapıların belirgin özelliklerini karşılaştırır</w:t>
            </w:r>
          </w:p>
        </w:tc>
        <w:tc>
          <w:tcPr>
            <w:vAlign w:val="center"/>
          </w:tcPr>
          <w:p>
            <w:r>
              <w:t>Özellikle bu kazanımda tarihî yapılar tercih edilir. En az iki kültüre ait tarihî yapılardaki kubbe, kemer, pencere, kapı, mekân içi süsleme vb. yapı unsurları arasındaki farklılıklara dikkat çekilir.</w:t>
            </w:r>
            <w:r>
              <w:t>Özellikle bu kazanımda tarihî yapılar tercih edilir. En az iki kültüre ait tarihî yapılardaki kubbe, kemer, pencere, kapı, mekân içi süsleme vb. yapı unsurları arasındaki farklılıklara dikkat çekilir.</w:t>
            </w:r>
          </w:p>
        </w:tc>
        <w:tc>
          <w:tcPr>
            <w:vAlign w:val="center"/>
          </w:tcPr>
          <w:p>
            <w:r>
              <w:t>1.Anlatım 2. Gösteri 3. Örnek olay 4. Grup çalışmaları</w:t>
            </w:r>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Özellikle bu kazanımda tarihî yapılar tercih edilir. En az iki kültüre ait tarihî yapılardaki kubbe, kemer, pencere, kapı, mekân içi süsleme vb. yapı unsurları arasındaki farklılıklara dikkat çekilir.</w:t>
            </w:r>
            <w:r>
              <w:t>Özellikle bu kazanımda tarihî yapılar tercih edilir. En az iki kültüre ait tarihî yapılardaki kubbe, kemer, pencere, kapı, mekân içi süsleme vb. yapı unsurları arasındaki farklılıklara dikkat çekilir.</w:t>
            </w:r>
          </w:p>
        </w:tc>
        <w:tc>
          <w:tcPr>
            <w:vAlign w:val="center"/>
          </w:tcPr>
          <w:p>
            <w:pPr>
              <w:rPr>
                <w:b/>
              </w:rPr>
            </w:pPr>
            <w:r>
              <w:t>Çalışma Değerlendirme Formu Süreç Değerlendirme Formu</w:t>
            </w:r>
            <w:r>
              <w:t>Çalışma Değerlendirme Formu Süreç Değerlendirme Formu</w:t>
            </w: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1 SAAT</w:t>
            </w:r>
          </w:p>
        </w:tc>
        <w:tc>
          <w:tcPr>
            <w:vAlign w:val="center"/>
          </w:tcPr>
          <w:p>
            <w:r>
              <w:t>Kültürel Miras</w:t>
            </w:r>
          </w:p>
        </w:tc>
        <w:tc>
          <w:tcPr>
            <w:vAlign w:val="center"/>
          </w:tcPr>
          <w:p>
            <w:r>
              <w:t>G.4.2.3. Farklı kültürlerde yapılmış sanat eserlerinin genel özelliklerini karşılaştırır.</w:t>
            </w:r>
          </w:p>
        </w:tc>
        <w:tc>
          <w:tcPr>
            <w:vAlign w:val="center"/>
          </w:tcPr>
          <w:p>
            <w:r>
              <w:t>Türk kültürü başta olmak üzere Avrupa, Asya, Afrika vb. gibi en az iki kültüre ait sanat eserlerinin form, konu, malzeme, teknik özellikleri vb. bakımından karşılaştırılması sağlanır.</w:t>
            </w:r>
          </w:p>
        </w:tc>
        <w:tc>
          <w:tcPr>
            <w:vAlign w:val="center"/>
          </w:tcPr>
          <w:p>
            <w:r>
              <w:t>1.Anlatım 2. Gösteri 3. Örnek olay 4. Grup çalışmaları</w:t>
            </w:r>
          </w:p>
        </w:tc>
        <w:tc>
          <w:tcPr>
            <w:vAlign w:val="center"/>
          </w:tcPr>
          <w:p>
            <w:r>
              <w:t>A. Yazılı Kaynaklar 1. Öykü, hikâye kitapları B. Görsel Kaynaklar 1. Etkinlik örnekleri 2. Bilgisayar vb. 3. Levhalar 4. Resimler</w:t>
            </w:r>
          </w:p>
        </w:tc>
        <w:tc>
          <w:tcPr>
            <w:vAlign w:val="center"/>
          </w:tcPr>
          <w:p>
            <w:r>
              <w:t>Türk kültürü başta olmak üzere Avrupa, Asya, Afrika vb. gibi en az iki kültüre ait sanat eserlerinin form, konu, malzeme, teknik özellikleri vb. bakımından karşılaştırılması sağlanır.</w:t>
            </w:r>
          </w:p>
        </w:tc>
        <w:tc>
          <w:tcPr>
            <w:vAlign w:val="center"/>
          </w:tcPr>
          <w:p>
            <w:pPr>
              <w:rPr>
                <w:b/>
              </w:rPr>
            </w:pPr>
            <w:r>
              <w:t>Çalışma Değerlendirme Formu Süreç Değerlendirme Formu</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1 SAAT</w:t>
            </w:r>
          </w:p>
        </w:tc>
        <w:tc>
          <w:tcPr>
            <w:vAlign w:val="center"/>
          </w:tcPr>
          <w:p>
            <w:r>
              <w:t>Kültürel Miras</w:t>
            </w:r>
          </w:p>
        </w:tc>
        <w:tc>
          <w:tcPr>
            <w:vAlign w:val="center"/>
          </w:tcPr>
          <w:p>
            <w:r>
              <w:t>G.4.2.4. Müzedeki farklı kültürlere ait sanat eserlerindeki ortak özellikleri söyler.</w:t>
            </w:r>
          </w:p>
        </w:tc>
        <w:tc>
          <w:tcPr>
            <w:vAlign w:val="center"/>
          </w:tcPr>
          <w:p>
            <w:r>
              <w:t>Müze, sanat galerisi, sanatçı atölyesi, ören yeri vb. yerlere planlı ziyaretler yapılır. Bu imkânların bulunmadığı yerlerde tıpkıbasımlardan, belgesellerden vb. materyallerden yararlanılır. Arslan, boğa, kartal, hayat ağacı motifi gibi örnekler üzerinde durulabilir.</w:t>
            </w:r>
          </w:p>
        </w:tc>
        <w:tc>
          <w:tcPr>
            <w:vAlign w:val="center"/>
          </w:tcPr>
          <w:p>
            <w:r>
              <w:t>1.Anlatım 2. Gösteri 3. Örnek olay 4. Grup çalışmaları</w:t>
            </w:r>
          </w:p>
        </w:tc>
        <w:tc>
          <w:tcPr>
            <w:vAlign w:val="center"/>
          </w:tcPr>
          <w:p>
            <w:r>
              <w:t>A. Yazılı Kaynaklar 1. Öykü, hikâye kitapları B. Görsel Kaynaklar 1. Etkinlik örnekleri 2. Bilgisayar vb. 3. Levhalar 4. Resimler</w:t>
            </w:r>
          </w:p>
        </w:tc>
        <w:tc>
          <w:tcPr>
            <w:vAlign w:val="center"/>
          </w:tcPr>
          <w:p>
            <w:r>
              <w:t>Müze, sanat galerisi, sanatçı atölyesi, ören yeri vb. yerlere planlı ziyaretler yapılır. Bu imkânların bulunmadığı yerlerde tıpkıbasımlardan, belgesellerden vb. materyallerden yararlanılır. Arslan, boğa, kartal, hayat ağacı motifi gibi örnekler üzerinde durulabilir.</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1 SAAT</w:t>
            </w:r>
          </w:p>
        </w:tc>
        <w:tc>
          <w:tcPr>
            <w:vAlign w:val="center"/>
          </w:tcPr>
          <w:p>
            <w:r>
              <w:t>G.4.2.5. Görsel sanat alanındaki meslekleri söyler.</w:t>
            </w:r>
          </w:p>
        </w:tc>
        <w:tc>
          <w:tcPr>
            <w:vAlign w:val="center"/>
          </w:tcPr>
          <w:p>
            <w:r>
              <w:t>Fotoğraf sanatçısı, heykeltıraş, ressam, mimar, illüstratör, tasarımcı, küratör, restoratör, nakkaş, hattat gibi meslekler üzerinde durulur.</w:t>
            </w:r>
          </w:p>
        </w:tc>
        <w:tc>
          <w:tcPr>
            <w:vAlign w:val="center"/>
          </w:tcPr>
          <w:p>
            <w:r>
              <w:t>Müze, sanat galerisi, sanatçı atölyesi, ören yeri vb. yerlere planlı ziyaretler yapılır. Bu imkânların bulunmadığı yerlerde tıpkıbasımlardan, belgesellerden vb. materyallerden yararlanılır. Arslan, boğa, kartal, hayat ağacı motifi gibi örnekler üzerinde durulabilir.</w:t>
            </w:r>
          </w:p>
        </w:tc>
        <w:tc>
          <w:tcPr>
            <w:vAlign w:val="center"/>
          </w:tcPr>
          <w:p>
            <w:r>
              <w:t>1.Anlatım 2. Gösteri 3. Örnek olay 4. Grup çalışmaları</w:t>
            </w:r>
          </w:p>
        </w:tc>
        <w:tc>
          <w:tcPr>
            <w:vAlign w:val="center"/>
          </w:tcPr>
          <w:p>
            <w:r>
              <w:t>A. Yazılı Kaynaklar 1. Öykü, hikâye kitapları B. Görsel Kaynaklar 1. Etkinlik örnekleri 2. Bilgisayar vb. 3. Levhalar 4. Resimler</w:t>
            </w:r>
          </w:p>
        </w:tc>
        <w:tc>
          <w:tcPr>
            <w:vAlign w:val="center"/>
          </w:tcPr>
          <w:p>
            <w:r>
              <w:t>Fotoğraf sanatçısı, heykeltıraş, ressam, mimar, illüstratör, tasarımcı, küratör, restoratör, nakkaş, hattat gibi meslekler üzerinde durulur.</w:t>
            </w:r>
          </w:p>
        </w:tc>
        <w:tc>
          <w:tcPr>
            <w:vAlign w:val="center"/>
          </w:tcPr>
          <w:p>
            <w:pPr>
              <w:rPr>
                <w:b/>
              </w:rPr>
            </w:pPr>
            <w:r>
              <w:t>Çalışma Değerlendirme Formu Süreç Değerlendirme Formu</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1 SAAT</w:t>
            </w:r>
          </w:p>
        </w:tc>
        <w:tc>
          <w:tcPr>
            <w:vAlign w:val="center"/>
          </w:tcPr>
          <w:p>
            <w:r>
              <w:t>Sanat Eleştirisi ve Estetik</w:t>
            </w:r>
          </w:p>
        </w:tc>
        <w:tc>
          <w:tcPr>
            <w:vAlign w:val="center"/>
          </w:tcPr>
          <w:p>
            <w:r>
              <w:t>G.4.3.1. Soyut, gerçekçi ve figüratif sanat eserleri arasındaki farkları açıklar.</w:t>
            </w:r>
          </w:p>
        </w:tc>
        <w:tc>
          <w:tcPr>
            <w:vAlign w:val="center"/>
          </w:tcPr>
          <w:p>
            <w:r>
              <w:t>Müze, sanat galerisi, sanatçı atölyesi, ören yeri vb. yerlere planlı ziyaretler yapılır. Bu imkânların bulunmadığı yerlerde tıpkıbasımlardan, belgesellerden vb. materyallerden yararlanılır. Arslan, boğa, kartal, hayat ağacı motifi gibi örnekler üzerinde durulabilir.</w:t>
            </w:r>
          </w:p>
        </w:tc>
        <w:tc>
          <w:tcPr>
            <w:vAlign w:val="center"/>
          </w:tcPr>
          <w:p>
            <w:r>
              <w:t>1.Anlatım 2. Gösteri 3. Örnek olay 4. Grup çalışmaları</w:t>
            </w:r>
          </w:p>
        </w:tc>
        <w:tc>
          <w:tcPr>
            <w:vAlign w:val="center"/>
          </w:tcPr>
          <w:p>
            <w:r>
              <w:t>A. Yazılı Kaynaklar 1. Öykü, hikâye kitapları B. Görsel Kaynaklar 1. Etkinlik örnekleri 2. Bilgisayar vb. 3. Levhalar 4. Resimler</w:t>
            </w:r>
          </w:p>
        </w:tc>
        <w:tc>
          <w:tcPr>
            <w:vAlign w:val="center"/>
          </w:tcPr>
          <w:p>
            <w:r>
              <w:t>Fotoğraf sanatçısı, heykeltıraş, ressam, mimar, illüstratör, tasarımcı, küratör, restoratör, nakkaş, hattat gibi meslekler üzerinde durulur.</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1 SAAT</w:t>
            </w:r>
          </w:p>
        </w:tc>
        <w:tc>
          <w:tcPr>
            <w:vAlign w:val="center"/>
          </w:tcPr>
          <w:p>
            <w:r>
              <w:t>Sanat Eleştirisi ve Estetik</w:t>
            </w:r>
          </w:p>
        </w:tc>
        <w:tc>
          <w:tcPr>
            <w:vAlign w:val="center"/>
          </w:tcPr>
          <w:p>
            <w:r>
              <w:t>G.4.3.2. Bir sanat eserini seçmesindeki tercih sebebini açıklar.</w:t>
            </w:r>
          </w:p>
        </w:tc>
        <w:tc>
          <w:tcPr>
            <w:vAlign w:val="center"/>
          </w:tcPr>
          <w:p>
            <w:r>
              <w:t>Farklı üsluplarda yapılmış sanat eseri örnekleri öğrencilere seçtirilebilir. Öğrencilerin seçtikleri o eseri niçin tercih ettiklerini açıklamaları sağlanabilir.</w:t>
            </w:r>
          </w:p>
        </w:tc>
        <w:tc>
          <w:tcPr>
            <w:vAlign w:val="center"/>
          </w:tcPr>
          <w:p>
            <w:r>
              <w:t>1.Anlatım 2. Gösteri 3. Örnek olay 4. Grup çalışmaları</w:t>
            </w:r>
          </w:p>
        </w:tc>
        <w:tc>
          <w:tcPr>
            <w:vAlign w:val="center"/>
          </w:tcPr>
          <w:p>
            <w:r>
              <w:t>A. Yazılı Kaynaklar 1. Öykü, hikâye kitapları B. Görsel Kaynaklar 1. Etkinlik örnekleri 2. Bilgisayar vb. 3. Levhalar 4. Resimler</w:t>
            </w:r>
          </w:p>
        </w:tc>
        <w:tc>
          <w:tcPr>
            <w:vAlign w:val="center"/>
          </w:tcPr>
          <w:p>
            <w:r>
              <w:t>Farklı üsluplarda yapılmış sanat eseri örnekleri öğrencilere seçtirilebilir. Öğrencilerin seçtikleri o eseri niçin tercih ettiklerini açıklamaları sağlanabilir.</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1 SAAT</w:t>
            </w:r>
          </w:p>
        </w:tc>
        <w:tc>
          <w:tcPr>
            <w:vAlign w:val="center"/>
          </w:tcPr>
          <w:p>
            <w:r>
              <w:t>Sanat Eleştirisi ve Estetik</w:t>
            </w:r>
          </w:p>
        </w:tc>
        <w:tc>
          <w:tcPr>
            <w:vAlign w:val="center"/>
          </w:tcPr>
          <w:p>
            <w:r>
              <w:t>G.4.3.3. Estetik tercihlerin kişilere göre nasıl değiştiğini ifade eder.</w:t>
            </w:r>
          </w:p>
        </w:tc>
        <w:tc>
          <w:tcPr>
            <w:vAlign w:val="center"/>
          </w:tcPr>
          <w:p>
            <w:r>
              <w:t>Kazanımla ilgili değerler üzerinde durulmalıdır.</w:t>
            </w:r>
          </w:p>
        </w:tc>
        <w:tc>
          <w:tcPr>
            <w:vAlign w:val="center"/>
          </w:tcPr>
          <w:p>
            <w:r>
              <w:t>1.Anlatım 2. Gösteri 3. Örnek olay 4. Grup çalışmaları</w:t>
            </w:r>
          </w:p>
        </w:tc>
        <w:tc>
          <w:tcPr>
            <w:vAlign w:val="center"/>
          </w:tcPr>
          <w:p>
            <w:r>
              <w:t>A. Yazılı Kaynaklar 1. Öykü, hikâye kitapları B. Görsel Kaynaklar 1. Etkinlik örnekleri 2. Bilgisayar vb. 3. Levhalar 4. Resimler</w:t>
            </w:r>
          </w:p>
        </w:tc>
        <w:tc>
          <w:tcPr>
            <w:vAlign w:val="center"/>
          </w:tcPr>
          <w:p>
            <w:r>
              <w:t>Kazanımla ilgili değerler üzerinde durulmalıdır.</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1 SAAT</w:t>
            </w:r>
          </w:p>
        </w:tc>
        <w:tc>
          <w:tcPr>
            <w:vAlign w:val="center"/>
          </w:tcPr>
          <w:p>
            <w:r>
              <w:t>Sanat Eleştirisi ve Estetik</w:t>
            </w:r>
          </w:p>
        </w:tc>
        <w:tc>
          <w:tcPr>
            <w:vAlign w:val="center"/>
          </w:tcPr>
          <w:p>
            <w:r>
              <w:t>G.4.3.4. Görsel sanat alanındaki etik kurallara uyar.</w:t>
            </w:r>
          </w:p>
        </w:tc>
        <w:tc>
          <w:tcPr>
            <w:vAlign w:val="center"/>
          </w:tcPr>
          <w:p>
            <w:r>
              <w:t>Öğrenciye sanat alanındaki etik kurallara ilişkin olarak başkasına ait eserlerin kopyalanmaması, akran değerlendirmesinde nesnel davranılması, çalışmaların bir başkasına yaptırılmaması gerektiği vurgulanmalıdır.</w:t>
            </w:r>
          </w:p>
        </w:tc>
        <w:tc>
          <w:tcPr>
            <w:vAlign w:val="center"/>
          </w:tcPr>
          <w:p>
            <w:r>
              <w:t>1.Anlatım 2. Gösteri 3. Örnek olay 4. Grup çalışmaları</w:t>
            </w:r>
          </w:p>
        </w:tc>
        <w:tc>
          <w:tcPr>
            <w:vAlign w:val="center"/>
          </w:tcPr>
          <w:p>
            <w:r>
              <w:t>A. Yazılı Kaynaklar 1. Öykü, hikâye kitapları B. Görsel Kaynaklar 1. Etkinlik örnekleri 2. Bilgisayar vb. 3. Levhalar 4. Resimler</w:t>
            </w:r>
          </w:p>
        </w:tc>
        <w:tc>
          <w:tcPr>
            <w:vAlign w:val="center"/>
          </w:tcPr>
          <w:p>
            <w:r>
              <w:t>Öğrenciye sanat alanındaki etik kurallara ilişkin olarak başkasına ait eserlerin kopyalanmaması, akran değerlendirmesinde nesnel davranılması, çalışmaların bir başkasına yaptırılmaması gerektiği vurgulanmalıdır.</w:t>
            </w:r>
          </w:p>
        </w:tc>
        <w:tc>
          <w:tcPr>
            <w:vAlign w:val="center"/>
          </w:tcPr>
          <w:p>
            <w:pPr>
              <w:rPr>
                <w:b/>
              </w:rPr>
            </w:pPr>
            <w:r>
              <w:t>Çalışma Değerlendirme Formu Süreç Değerlendirme Formu</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1 SAAT</w:t>
            </w:r>
          </w:p>
        </w:tc>
        <w:tc>
          <w:tcPr>
            <w:vAlign w:val="center"/>
          </w:tcPr>
          <w:p>
            <w:r>
              <w:t>Görsel İletişim ve Biçimlendirme</w:t>
            </w:r>
          </w:p>
        </w:tc>
        <w:tc>
          <w:tcPr>
            <w:vAlign w:val="center"/>
          </w:tcPr>
          <w:p>
            <w:r>
              <w:t>G.4.1.1. Görsel sanat çalışmasını oluştururken biçimlendirme basamaklarını kullanır.</w:t>
            </w:r>
          </w:p>
        </w:tc>
        <w:tc>
          <w:tcPr>
            <w:vAlign w:val="center"/>
          </w:tcPr>
          <w:p>
            <w:r>
              <w:t>Beyin fırtınası ile başlayan, fikirleri sentezleme, tasarlama, eskiz yapma ve görsel sanat çalışmasını oluşturmaya kadar devam eden sürecin bilinmesi ve uygulanması sağlanır.</w:t>
            </w:r>
          </w:p>
        </w:tc>
        <w:tc>
          <w:tcPr>
            <w:vAlign w:val="center"/>
          </w:tcPr>
          <w:p>
            <w:r>
              <w:t>1.Anlatım 2. Gösteri 3. Örnek olay 4. Grup çalışmaları</w:t>
            </w:r>
          </w:p>
        </w:tc>
        <w:tc>
          <w:tcPr>
            <w:vAlign w:val="center"/>
          </w:tcPr>
          <w:p>
            <w:r>
              <w:t>A. Yazılı Kaynaklar 1. Öykü, hikâye kitapları B. Görsel Kaynaklar 1. Etkinlik örnekleri 2. Bilgisayar vb. 3. Levhalar 4. Resimler</w:t>
            </w:r>
          </w:p>
        </w:tc>
        <w:tc>
          <w:tcPr>
            <w:vAlign w:val="center"/>
          </w:tcPr>
          <w:p>
            <w:r>
              <w:t>Beyin fırtınası ile başlayan, fikirleri sentezleme, tasarlama, eskiz yapma ve görsel sanat çalışmasını oluşturmaya kadar devam eden sürecin bilinmesi ve uygulanması sağlanır.</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1 SAAT</w:t>
            </w:r>
          </w:p>
        </w:tc>
        <w:tc>
          <w:tcPr>
            <w:vAlign w:val="center"/>
          </w:tcPr>
          <w:p>
            <w:r>
              <w:t>Görsel İletişim ve Biçimlendirme</w:t>
            </w:r>
          </w:p>
        </w:tc>
        <w:tc>
          <w:tcPr>
            <w:vAlign w:val="center"/>
          </w:tcPr>
          <w:p>
            <w:r>
              <w:t>G.4.1.2. Deneyimlerini farklı fikirler, sanat formları ve kültürel temalarla ilişkilendirerek görsel sanat çalışması oluşturur</w:t>
            </w:r>
          </w:p>
        </w:tc>
        <w:tc>
          <w:tcPr>
            <w:vAlign w:val="center"/>
          </w:tcPr>
          <w:p>
            <w:r>
              <w:t>Beyin fırtınası ile başlayan, fikirleri sentezleme, tasarlama, eskiz yapma ve görsel sanat çalışmasını oluşturmaya kadar devam eden sürecin bilinmesi ve uygulanması sağlanır.</w:t>
            </w:r>
          </w:p>
        </w:tc>
        <w:tc>
          <w:tcPr>
            <w:vAlign w:val="center"/>
          </w:tcPr>
          <w:p>
            <w:r>
              <w:t>1.Anlatım 2. Gösteri 3. Örnek olay 4. Grup çalışmaları</w:t>
            </w:r>
          </w:p>
        </w:tc>
        <w:tc>
          <w:tcPr>
            <w:vAlign w:val="center"/>
          </w:tcPr>
          <w:p>
            <w:r>
              <w:t>A. Yazılı Kaynaklar 1. Öykü, hikâye kitapları B. Görsel Kaynaklar 1. Etkinlik örnekleri 2. Bilgisayar vb. 3. Levhalar 4. Resimler</w:t>
            </w:r>
          </w:p>
        </w:tc>
        <w:tc>
          <w:tcPr>
            <w:vAlign w:val="center"/>
          </w:tcPr>
          <w:p>
            <w:r>
              <w:t>Beyin fırtınası ile başlayan, fikirleri sentezleme, tasarlama, eskiz yapma ve görsel sanat çalışmasını oluşturmaya kadar devam eden sürecin bilinmesi ve uygulanması sağlanır.</w:t>
            </w:r>
          </w:p>
        </w:tc>
        <w:tc>
          <w:tcPr>
            <w:vAlign w:val="center"/>
          </w:tcPr>
          <w:p>
            <w:pPr>
              <w:rPr>
                <w:b/>
              </w:rPr>
            </w:pPr>
            <w:r>
              <w:t>Çalışma Değerlendirme Formu Süreç Değerlendirme Formu</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1 SAAT</w:t>
            </w:r>
          </w:p>
        </w:tc>
        <w:tc>
          <w:tcPr>
            <w:vAlign w:val="center"/>
          </w:tcPr>
          <w:p>
            <w:r>
              <w:t>Görsel İletişim ve Biçimlendirme</w:t>
            </w:r>
          </w:p>
        </w:tc>
        <w:tc>
          <w:tcPr>
            <w:vAlign w:val="center"/>
          </w:tcPr>
          <w:p>
            <w:r>
              <w:t>G.4.1.3. Görsel sanat çalışmasında kompozisyon birliğini oluşturmak için seçimler yapar.</w:t>
            </w:r>
          </w:p>
        </w:tc>
        <w:tc>
          <w:tcPr>
            <w:vAlign w:val="center"/>
          </w:tcPr>
          <w:p>
            <w:r>
              <w:t>Görsel sanat çalışmasında sanat elemanları ve tasarım ilkelerinin bir kompozisyon dâhilinde kullanılması Sağlanır.</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Görsel sanat çalışmasında sanat elemanları ve tasarım ilkelerinin bir kompozisyon dâhilinde kullanılması Sağlanır.</w:t>
            </w:r>
          </w:p>
        </w:tc>
        <w:tc>
          <w:tcPr>
            <w:vAlign w:val="center"/>
          </w:tcPr>
          <w:p>
            <w:pPr>
              <w:rPr>
                <w:b/>
              </w:rPr>
            </w:pPr>
            <w:r>
              <w:t>Çalışma Değerlendirme Formu Süreç Değerlendirme Formu</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1 SAAT</w:t>
            </w:r>
          </w:p>
        </w:tc>
        <w:tc>
          <w:tcPr>
            <w:vAlign w:val="center"/>
          </w:tcPr>
          <w:p>
            <w:r>
              <w:t>Görsel İletişim ve Biçimlendirme</w:t>
            </w:r>
          </w:p>
        </w:tc>
        <w:tc>
          <w:tcPr>
            <w:vAlign w:val="center"/>
          </w:tcPr>
          <w:p>
            <w:r>
              <w:t>G.4.1.4. İki boyutlu yüzey üzerinde derinlik etkisi oluşturur.</w:t>
            </w:r>
          </w:p>
        </w:tc>
        <w:tc>
          <w:tcPr>
            <w:vAlign w:val="center"/>
          </w:tcPr>
          <w:p>
            <w:r>
              <w:t>Oluşturulan biçimlerle derinlik etkisi sağlamak için üst üste yerleştirme, ölçüde değişiklik ve kompozisyonda yer değişikliği kullanılır.</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Oluşturulan biçimlerle derinlik etkisi sağlamak için üst üste yerleştirme, ölçüde değişiklik ve kompozisyonda yer değişikliği kullanılır.</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1 SAAT</w:t>
            </w:r>
          </w:p>
        </w:tc>
        <w:tc>
          <w:tcPr>
            <w:vAlign w:val="center"/>
          </w:tcPr>
          <w:p>
            <w:r>
              <w:t>Görsel İletişim ve Biçimlendirme</w:t>
            </w:r>
          </w:p>
        </w:tc>
        <w:tc>
          <w:tcPr>
            <w:vAlign w:val="center"/>
          </w:tcPr>
          <w:p>
            <w:r>
              <w:t>G.4.1.5. Gözleme dayalı çizimlerinde kontur çizgisini ve gölgeleme tekniklerini kullanır.</w:t>
            </w:r>
          </w:p>
        </w:tc>
        <w:tc>
          <w:tcPr>
            <w:vAlign w:val="center"/>
          </w:tcPr>
          <w:p>
            <w:r>
              <w:t>Kontur, tek çizgi olarak ele alınmalıdır. Örneğin çevredeki mimari yapılar seçilebilir. Mimari yapının ışık alan ve almayan yüzeylerini basit düzeyde karalayarak gölgelendirmesi sağlanır.</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Kontur, tek çizgi olarak ele alınmalıdır. Örneğin çevredeki mimari yapılar seçilebilir. Mimari yapının ışık alan ve almayan yüzeylerini basit düzeyde karalayarak gölgelendirmesi sağlanır.</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1 SAAT</w:t>
            </w:r>
          </w:p>
        </w:tc>
        <w:tc>
          <w:tcPr>
            <w:vAlign w:val="center"/>
          </w:tcPr>
          <w:p>
            <w:r>
              <w:t>Görsel İletişim ve Biçimlendirme</w:t>
            </w:r>
          </w:p>
        </w:tc>
        <w:tc>
          <w:tcPr>
            <w:vAlign w:val="center"/>
          </w:tcPr>
          <w:p>
            <w:r>
              <w:t>G.4.1.6. Farklı materyalleri kullanarak üç boyutlu çalışmalar yapar.</w:t>
            </w:r>
          </w:p>
        </w:tc>
        <w:tc>
          <w:tcPr>
            <w:vAlign w:val="center"/>
          </w:tcPr>
          <w:p>
            <w:r>
              <w:t>4.2.4. numaralı kazanımda belirtildiği gibi müzelerdeki farklı kültürlere ait eserler incelendikten sonra öğrencilerde oluşan fikirler doğrultusunda (kil vb. malzemelerle) uygulamalar yaptırılabilir. Ayrıca 4.1.7. numaralı kazanımda belirtilen renk ve doku elemanlarını çalışmasında gösterir.</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4.2.4. numaralı kazanımda belirtildiği gibi müzelerdeki farklı kültürlere ait eserler incelendikten sonra öğrencilerde oluşan fikirler doğrultusunda (kil vb. malzemelerle) uygulamalar yaptırılabilir. Ayrıca 4.1.7. numaralı kazanımda belirtilen renk ve doku elemanlarını çalışmasında gösterir.</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1 SAAT</w:t>
            </w:r>
          </w:p>
        </w:tc>
        <w:tc>
          <w:tcPr>
            <w:vAlign w:val="center"/>
          </w:tcPr>
          <w:p>
            <w:r>
              <w:t>Görsel İletişim ve Biçimlendirme</w:t>
            </w:r>
          </w:p>
        </w:tc>
        <w:tc>
          <w:tcPr>
            <w:vAlign w:val="center"/>
          </w:tcPr>
          <w:p>
            <w:r>
              <w:t>G.4.1.7. Görsel sanat çalışmalarını oluştururken sanat elemanları ve tasarım ilkelerini kullanır.</w:t>
            </w:r>
          </w:p>
        </w:tc>
        <w:tc>
          <w:tcPr>
            <w:vAlign w:val="center"/>
          </w:tcPr>
          <w:p>
            <w:r>
              <w:t>Renk: Rengin türleri, açık, koyu, yoğun Doku: Gerçek, yapay Değer (valör): Bir rengin şiddeti, derecelendirme ve gölgelendirme Çeşitlilik: Bir veya birden fazla sanat elemanının ilgi yaratmak için bir arada kullanılması</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Renk: Rengin türleri, açık, koyu, yoğun Doku: Gerçek, yapay Değer (valör): Bir rengin şiddeti, derecelendirme ve gölgelendirme Çeşitlilik: Bir veya birden fazla sanat elemanının ilgi yaratmak için bir arada kullanılması</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1 SAAT</w:t>
            </w:r>
          </w:p>
        </w:tc>
        <w:tc>
          <w:tcPr>
            <w:vAlign w:val="center"/>
          </w:tcPr>
          <w:p>
            <w:r>
              <w:t>Kültürel Miras</w:t>
            </w:r>
          </w:p>
        </w:tc>
        <w:tc>
          <w:tcPr>
            <w:vAlign w:val="center"/>
          </w:tcPr>
          <w:p>
            <w:r>
              <w:t>G.4.2.2. Türk kültürüne ve diğer kültürlere ait mimari yapıların belirgin özelliklerini karşılaştırır.</w:t>
            </w:r>
          </w:p>
        </w:tc>
        <w:tc>
          <w:tcPr>
            <w:vAlign w:val="center"/>
          </w:tcPr>
          <w:p>
            <w:r>
              <w:t>Özellikle bu kazanımda tarihî yapılar tercih edilir. En az iki kültüre ait tarihî yapılardaki kubbe, kemer, pencere, kapı, mekân içi süsleme vb. yapı unsurları arasındaki farklılıklara dikkat çekilir.</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Özellikle bu kazanımda tarihî yapılar tercih edilir. En az iki kültüre ait tarihî yapılardaki kubbe, kemer, pencere, kapı, mekân içi süsleme vb. yapı unsurları arasındaki farklılıklara dikkat çekilir.</w:t>
            </w:r>
          </w:p>
        </w:tc>
        <w:tc>
          <w:tcPr>
            <w:vAlign w:val="center"/>
          </w:tcPr>
          <w:p>
            <w:pPr>
              <w:rPr>
                <w:b/>
              </w:rPr>
            </w:pPr>
            <w:r>
              <w:t>Çalışma Değerlendirme Formu Süreç Değerlendirme Formu</w:t>
            </w: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1 SAAT</w:t>
            </w:r>
          </w:p>
        </w:tc>
        <w:tc>
          <w:tcPr>
            <w:vAlign w:val="center"/>
          </w:tcPr>
          <w:p>
            <w:r>
              <w:t>Kültürel Miras</w:t>
            </w:r>
          </w:p>
        </w:tc>
        <w:tc>
          <w:tcPr>
            <w:vAlign w:val="center"/>
          </w:tcPr>
          <w:p>
            <w:r>
              <w:t>G.4.2.3. Farklı kültürlerde yapılmış sanat eserlerinin genel özelliklerini karşılaştırır.</w:t>
            </w:r>
          </w:p>
        </w:tc>
        <w:tc>
          <w:tcPr>
            <w:vAlign w:val="center"/>
          </w:tcPr>
          <w:p>
            <w:r>
              <w:t>Türk kültürü başta olmak üzere Avrupa, Asya, Afrika vb. gibi en az iki kültüre ait sanat eserlerinin form, konu, malzeme, teknik özellikleri vb. bakımından karşılaştırılması sağlanır</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Türk kültürü başta olmak üzere Avrupa, Asya, Afrika vb. gibi en az iki kültüre ait sanat eserlerinin form, konu, malzeme, teknik özellikleri vb. bakımından karşılaştırılması sağlanır</w:t>
            </w:r>
          </w:p>
        </w:tc>
        <w:tc>
          <w:tcPr>
            <w:vAlign w:val="center"/>
          </w:tcPr>
          <w:p>
            <w:pPr>
              <w:rPr>
                <w:b/>
              </w:rPr>
            </w:pPr>
            <w:r>
              <w:t>Çalışma Değerlendirme Formu Süreç Değerlendirme Formu</w:t>
            </w: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1 SAAT</w:t>
            </w:r>
          </w:p>
        </w:tc>
        <w:tc>
          <w:tcPr>
            <w:vAlign w:val="center"/>
          </w:tcPr>
          <w:p>
            <w:r>
              <w:t>Kültürel Miras</w:t>
            </w:r>
          </w:p>
        </w:tc>
        <w:tc>
          <w:tcPr>
            <w:vAlign w:val="center"/>
          </w:tcPr>
          <w:p>
            <w:r>
              <w:t>G.4.2.4. Müzedeki farklı kültürlere ait sanat eserlerindeki ortak özellikleri söyler.</w:t>
            </w:r>
          </w:p>
        </w:tc>
        <w:tc>
          <w:tcPr>
            <w:vAlign w:val="center"/>
          </w:tcPr>
          <w:p>
            <w:r>
              <w:t>Müze, sanat galerisi, sanatçı atölyesi, ören yeri vb. yerlere planlı ziyaretler yapılır. Bu imkânların bulunmadığı yerlerde tıpkıbasımlardan, belgesellerden vb. materyallerden yararlanılır. Arslan, boğa, kartal, hayat ağacı motifi gibi örnekler üzerinde durulabilir.</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Müze, sanat galerisi, sanatçı atölyesi, ören yeri vb. yerlere planlı ziyaretler yapılır. Bu imkânların bulunmadığı yerlerde tıpkıbasımlardan, belgesellerden vb. materyallerden yararlanılır. Arslan, boğa, kartal, hayat ağacı motifi gibi örnekler üzerinde durulabilir.</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1 SAAT</w:t>
            </w:r>
          </w:p>
        </w:tc>
        <w:tc>
          <w:tcPr>
            <w:vAlign w:val="center"/>
          </w:tcPr>
          <w:p>
            <w:r>
              <w:t>Kültürel Miras</w:t>
            </w:r>
          </w:p>
        </w:tc>
        <w:tc>
          <w:tcPr>
            <w:vAlign w:val="center"/>
          </w:tcPr>
          <w:p>
            <w:r>
              <w:t>G.4.2.5. Görsel sanat alanındaki meslekleri söyler.</w:t>
            </w:r>
          </w:p>
        </w:tc>
        <w:tc>
          <w:tcPr>
            <w:vAlign w:val="center"/>
          </w:tcPr>
          <w:p>
            <w:r>
              <w:t>Fotoğraf sanatçısı, heykeltıraş, ressam, mimar, illüstratör, tasarımcı, küratör, restoratör, nakkaş, hattat gibi meslekler üzerinde durulur.</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Fotoğraf sanatçısı, heykeltıraş, ressam, mimar, illüstratör, tasarımcı, küratör, restoratör, nakkaş, hattat gibi meslekler üzerinde durulur.</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1 SAAT</w:t>
            </w:r>
          </w:p>
        </w:tc>
        <w:tc>
          <w:tcPr>
            <w:vAlign w:val="center"/>
          </w:tcPr>
          <w:p>
            <w:r>
              <w:t>Sanat Eleştirisi ve Estetik</w:t>
            </w:r>
          </w:p>
        </w:tc>
        <w:tc>
          <w:tcPr>
            <w:vAlign w:val="center"/>
          </w:tcPr>
          <w:p>
            <w:r>
              <w:t>G.4.3.2. Bir sanat eserini seçmesindeki tercih sebebini açıklar.</w:t>
            </w:r>
          </w:p>
        </w:tc>
        <w:tc>
          <w:tcPr>
            <w:vAlign w:val="center"/>
          </w:tcPr>
          <w:p>
            <w:r>
              <w:t>Farklı üsluplarda yapılmış sanat eseri örnekleri öğrencilere seçtirilebilir. Öğrencilerin seçtikleri o eseri niçin tercih ettiklerini açıklamaları sağlanabilir.</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Farklı üsluplarda yapılmış sanat eseri örnekleri öğrencilere seçtirilebilir. Öğrencilerin seçtikleri o eseri niçin tercih ettiklerini açıklamaları sağlanabilir.</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1 SAAT</w:t>
            </w:r>
          </w:p>
        </w:tc>
        <w:tc>
          <w:tcPr>
            <w:vAlign w:val="center"/>
          </w:tcPr>
          <w:p>
            <w:r>
              <w:t>Sanat Eleştirisi ve Estetik</w:t>
            </w:r>
          </w:p>
        </w:tc>
        <w:tc>
          <w:tcPr>
            <w:vAlign w:val="center"/>
          </w:tcPr>
          <w:p>
            <w:r>
              <w:t>G.4.3.3. Estetik tercihlerin kişilere göre nasıl değiştiğini ifade eder.</w:t>
            </w:r>
          </w:p>
        </w:tc>
        <w:tc>
          <w:tcPr>
            <w:vAlign w:val="center"/>
          </w:tcPr>
          <w:p>
            <w:r>
              <w:t>Kazanımla ilgili değerler üzerinde durulmalıdır.</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Kazanımla ilgili değerler üzerinde durulmalıdır.</w:t>
            </w:r>
          </w:p>
        </w:tc>
        <w:tc>
          <w:tcPr>
            <w:vAlign w:val="center"/>
          </w:tcPr>
          <w:p>
            <w:pPr>
              <w:rPr>
                <w:b/>
              </w:rPr>
            </w:pPr>
            <w:r>
              <w:t>Çalışma Değerlendirme Formu Süreç Değerlendirme Formu</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1 SAAT</w:t>
            </w:r>
          </w:p>
        </w:tc>
        <w:tc>
          <w:tcPr>
            <w:vAlign w:val="center"/>
          </w:tcPr>
          <w:p>
            <w:r>
              <w:t>Sanat Eleştirisi ve Estetik</w:t>
            </w:r>
          </w:p>
        </w:tc>
        <w:tc>
          <w:tcPr>
            <w:vAlign w:val="center"/>
          </w:tcPr>
          <w:p>
            <w:r>
              <w:t>G.4.3.4. Görsel sanat alanındaki etik kurallara uyar.</w:t>
            </w:r>
          </w:p>
        </w:tc>
        <w:tc>
          <w:tcPr>
            <w:vAlign w:val="center"/>
          </w:tcPr>
          <w:p>
            <w:r>
              <w:t>Öğrenciye sanat alanındaki etik kurallara ilişkin olarak başkasına ait eserlerin kopyalanmaması, akran değerlendirmesinde nesnel davranılması, çalışmaların bir başkasına yaptırılmaması gerektiği vurgulanmalıdır.</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Öğrenciye sanat alanındaki etik kurallara ilişkin olarak başkasına ait eserlerin kopyalanmaması, akran değerlendirmesinde nesnel davranılması, çalışmaların bir başkasına yaptırılmaması gerektiği vurgulanmalıdır.</w:t>
            </w:r>
          </w:p>
        </w:tc>
        <w:tc>
          <w:tcPr>
            <w:vAlign w:val="center"/>
          </w:tcPr>
          <w:p>
            <w:pPr>
              <w:rPr>
                <w:b/>
              </w:rPr>
            </w:pPr>
            <w:r>
              <w:t>Çalışma Değerlendirme Formu Süreç Değerlendirme Formu</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1 SAAT</w:t>
            </w:r>
          </w:p>
        </w:tc>
        <w:tc>
          <w:tcPr>
            <w:vAlign w:val="center"/>
          </w:tcPr>
          <w:p>
            <w:r>
              <w:t>Görsel İletişim ve Biçimlendirme</w:t>
            </w:r>
          </w:p>
        </w:tc>
        <w:tc>
          <w:tcPr>
            <w:vAlign w:val="center"/>
          </w:tcPr>
          <w:p>
            <w:r>
              <w:t>G.4.1.1. Görsel sanat çalışmasını oluştururken biçimlendirme basamaklarını kullanır.</w:t>
            </w:r>
          </w:p>
        </w:tc>
        <w:tc>
          <w:tcPr>
            <w:vAlign w:val="center"/>
          </w:tcPr>
          <w:p>
            <w:r>
              <w:t>sraf konusunun ele alınacağı ve biçimlendirme basamaklarını (fikir, eskiz, malzeme seçimi, tasarım ve ürün) içeren bir çalışma yapması istenir. Kazanımla ilgili değerler üzerinde durulmalıdır</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sraf konusunun ele alınacağı ve biçimlendirme basamaklarını (fikir, eskiz, malzeme seçimi, tasarım ve ürün) içeren bir çalışma yapması istenir. Kazanımla ilgili değerler üzerinde durulmalıdır</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1 SAAT</w:t>
            </w:r>
          </w:p>
        </w:tc>
        <w:tc>
          <w:tcPr>
            <w:vAlign w:val="center"/>
          </w:tcPr>
          <w:p>
            <w:r>
              <w:t>Görsel İletişim ve Biçimlendirme</w:t>
            </w:r>
          </w:p>
        </w:tc>
        <w:tc>
          <w:tcPr>
            <w:vAlign w:val="center"/>
          </w:tcPr>
          <w:p>
            <w:r>
              <w:t>G.4.1.3. Görsel sanat çalışmasında kompozisyon birliğini oluşturmak için seçimler yapar.</w:t>
            </w:r>
          </w:p>
        </w:tc>
        <w:tc>
          <w:tcPr>
            <w:vAlign w:val="center"/>
          </w:tcPr>
          <w:p>
            <w:r>
              <w:t>Görsel sanat çalışmasında sanat elemanları ve tasarım ilkelerinin bir kompozisyon dâhilinde kullanılması sağlanır.</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Görsel sanat çalışmasında sanat elemanları ve tasarım ilkelerinin bir kompozisyon dâhilinde kullanılması sağlanır.</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1 SAAT</w:t>
            </w:r>
          </w:p>
        </w:tc>
        <w:tc>
          <w:tcPr>
            <w:vAlign w:val="center"/>
          </w:tcPr>
          <w:p>
            <w:r>
              <w:t>Görsel İletişim ve Biçimlendirme</w:t>
            </w:r>
          </w:p>
        </w:tc>
        <w:tc>
          <w:tcPr>
            <w:vAlign w:val="center"/>
          </w:tcPr>
          <w:p>
            <w:r>
              <w:t>G.4.1.4. İki boyutlu yüzey üzerinde derinlik etkisi oluşturur.</w:t>
            </w:r>
          </w:p>
        </w:tc>
        <w:tc>
          <w:tcPr>
            <w:vAlign w:val="center"/>
          </w:tcPr>
          <w:p>
            <w:r>
              <w:t>Oluşturulan biçimlerle derinlik etkisi sağlamak için üst üste yerleştirme, ölçüde değişiklik ve kompozisyonda yer değişikliği kullanılır.</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Oluşturulan biçimlerle derinlik etkisi sağlamak için üst üste yerleştirme, ölçüde değişiklik ve kompozisyonda yer değişikliği kullanılır.</w:t>
            </w:r>
          </w:p>
        </w:tc>
        <w:tc>
          <w:tcPr>
            <w:vAlign w:val="center"/>
          </w:tcPr>
          <w:p>
            <w:pPr>
              <w:rPr>
                <w:b/>
              </w:rPr>
            </w:pPr>
            <w:r>
              <w:t>Çalışma Değerlendirme Formu Süreç Değerlendirme Formu</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1 SAAT</w:t>
            </w:r>
          </w:p>
        </w:tc>
        <w:tc>
          <w:tcPr>
            <w:vAlign w:val="center"/>
          </w:tcPr>
          <w:p>
            <w:r>
              <w:t>Görsel İletişim ve Biçimlendirme</w:t>
            </w:r>
          </w:p>
        </w:tc>
        <w:tc>
          <w:tcPr>
            <w:vAlign w:val="center"/>
          </w:tcPr>
          <w:p>
            <w:r>
              <w:t>G.4.1.5. Gözleme dayalı çizimlerinde kontur çizgisini ve gölgeleme tekniklerini kullanır.</w:t>
            </w:r>
          </w:p>
        </w:tc>
        <w:tc>
          <w:tcPr>
            <w:vAlign w:val="center"/>
          </w:tcPr>
          <w:p>
            <w:r>
              <w:t>Kontur, tek çizgi olarak ele alınmalıdır. Örneğin çevredeki mimari yapılar seçilebilir. Mimari yapının ışık alan ve almayan yüzeylerini basit düzeyde karalayarak gölgelendirmesi sağlanır.</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Kontur, tek çizgi olarak ele alınmalıdır. Örneğin çevredeki mimari yapılar seçilebilir. Mimari yapının ışık alan ve almayan yüzeylerini basit düzeyde karalayarak gölgelendirmesi sağlanır.</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1 SAAT</w:t>
            </w:r>
          </w:p>
        </w:tc>
        <w:tc>
          <w:tcPr>
            <w:vAlign w:val="center"/>
          </w:tcPr>
          <w:p>
            <w:r>
              <w:t>Görsel İletişim ve Biçimlendirme</w:t>
            </w:r>
          </w:p>
        </w:tc>
        <w:tc>
          <w:tcPr>
            <w:vAlign w:val="center"/>
          </w:tcPr>
          <w:p>
            <w:r>
              <w:t>G.4.1.6. Farklı materyalleri kullanarak üç boyutlu çalışmalar yapar.</w:t>
            </w:r>
          </w:p>
        </w:tc>
        <w:tc>
          <w:tcPr>
            <w:vAlign w:val="center"/>
          </w:tcPr>
          <w:p>
            <w:r>
              <w:t>4.2.4. numaralı kazanımda belirtildiği gibi müzelerdeki farklı kültürlere ait eserler incelendikten sonra öğrencilerde oluşan fikirler doğrultusunda (kil vb. malzemelerle) uygulamalar yaptırılabilir. Ayrıca 4.1.7. numaralı kazanımda belirtilen renk ve doku elemanlarını çalışmasında gösterir.</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4.2.4. numaralı kazanımda belirtildiği gibi müzelerdeki farklı kültürlere ait eserler incelendikten sonra öğrencilerde oluşan fikirler doğrultusunda (kil vb. malzemelerle) uygulamalar yaptırılabilir. Ayrıca 4.1.7. numaralı kazanımda belirtilen renk ve doku elemanlarını çalışmasında gösterir.</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1 SAAT</w:t>
            </w:r>
          </w:p>
        </w:tc>
        <w:tc>
          <w:tcPr>
            <w:vAlign w:val="center"/>
          </w:tcPr>
          <w:p>
            <w:r>
              <w:t>Görsel İletişim ve Biçimlendirme</w:t>
            </w:r>
          </w:p>
        </w:tc>
        <w:tc>
          <w:tcPr>
            <w:vAlign w:val="center"/>
          </w:tcPr>
          <w:p>
            <w:r>
              <w:t>G.4.1.7. Görsel sanat çalışmalarını oluştururken sanat elemanları ve tasarım ilkelerini kullanır.</w:t>
            </w:r>
          </w:p>
        </w:tc>
        <w:tc>
          <w:tcPr>
            <w:vAlign w:val="center"/>
          </w:tcPr>
          <w:p>
            <w:r>
              <w:t>Renk: Rengin türleri, açık, koyu, yoğun Doku: Gerçek, yapay Değer (valör): Bir rengin şiddeti, derecelendirme ve gölgelendirme Çeşitlilik: Bir veya birden fazla sanat elemanının ilgi yaratmak için bir arada kullanılması</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Renk: Rengin türleri, açık, koyu, yoğun Doku: Gerçek, yapay Değer (valör): Bir rengin şiddeti, derecelendirme ve gölgelendirme Çeşitlilik: Bir veya birden fazla sanat elemanının ilgi yaratmak için bir arada kullanılması</w:t>
            </w:r>
          </w:p>
        </w:tc>
        <w:tc>
          <w:tcPr>
            <w:vAlign w:val="center"/>
          </w:tcPr>
          <w:p>
            <w:r>
              <w:t>Çalışma Değerlendirme Formu Süreç Değerlendirme Formu</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1 SAAT</w:t>
            </w:r>
          </w:p>
        </w:tc>
        <w:tc>
          <w:tcPr>
            <w:vAlign w:val="center"/>
          </w:tcPr>
          <w:p>
            <w:r>
              <w:t>Görsel İletişim ve Biçimlendirme</w:t>
            </w:r>
          </w:p>
        </w:tc>
        <w:tc>
          <w:tcPr>
            <w:vAlign w:val="center"/>
          </w:tcPr>
          <w:p>
            <w:r>
              <w:t>G.4.1.7. Görsel sanat çalışmalarını oluştururken sanat elemanları ve tasarım ilkelerini kullanır.</w:t>
            </w:r>
          </w:p>
        </w:tc>
        <w:tc>
          <w:tcPr>
            <w:vAlign w:val="center"/>
          </w:tcPr>
          <w:p>
            <w:r>
              <w:t>Renk: Rengin türleri, açık, koyu, yoğun Doku: Gerçek, yapay Değer (valör): Bir rengin şiddeti, derecelendirme ve gölgelendirme Çeşitlilik: Bir veya birden fazla sanat elemanının ilgi yaratmak için bir arada kullanılması</w:t>
            </w:r>
          </w:p>
        </w:tc>
        <w:tc>
          <w:tcPr>
            <w:vAlign w:val="center"/>
          </w:tcPr>
          <w:p>
            <w:r>
              <w:t>1.Anlatım 2. Gösteri 3. Örnek olay 4. Grup çalışmaları</w:t>
            </w:r>
          </w:p>
        </w:tc>
        <w:tc>
          <w:tcPr>
            <w:vAlign w:val="center"/>
          </w:tcPr>
          <w:p>
            <w:r>
              <w:t>A. Yazılı Kaynaklar 1. Öykü, hikâye kitapları B. Kaynak kişiler 1.Öğretmenler 2. Okul müdürü 3. Aile bireyleri 4. Çevremizdeki kurumlarda çalışanlar. C. Görsel Kaynaklar 1. Etkinlik örnekleri 2. Bilgisayar vb. 3. Levhalar 4. Resimler</w:t>
            </w:r>
          </w:p>
        </w:tc>
        <w:tc>
          <w:tcPr>
            <w:vAlign w:val="center"/>
          </w:tcPr>
          <w:p>
            <w:r>
              <w:t>Renk: Rengin türleri, açık, koyu, yoğun Doku: Gerçek, yapay Değer (valör): Bir rengin şiddeti, derecelendirme ve gölgelendirme Çeşitlilik: Bir veya birden fazla sanat elemanının ilgi yaratmak için bir arada kullanılması</w:t>
            </w:r>
          </w:p>
        </w:tc>
        <w:tc>
          <w:tcPr>
            <w:vAlign w:val="center"/>
          </w:tcPr>
          <w:p>
            <w:r>
              <w:t>Çalışma Değerlendirme Formu Süreç Değerlendirme Formu</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