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MATEMATİK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1054"/>
        <w:gridCol w:w="2522"/>
        <w:gridCol w:w="827"/>
        <w:gridCol w:w="4559"/>
        <w:gridCol w:w="3299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ALT ÖĞRENME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ÖĞRENME-ÖĞRETME YÖNTEM VE TEKNİKLERİ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KULLANILAN EĞİTİM TEKNOLOJİLERİ, ARAÇ VE GEREÇLERİ / ETKİNLİK ALANI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6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TRİGONOMETRİ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Yönlü açıyı açıklar.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Yönlü Açılar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1. Trigonometrik fonksiyonları birim çember yardımıyla açıklar 2. Açı ölçü birimlerini açıklayarak birbiri ile ilişkilendirir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2. Kosinüs teoremiyle ilgili problemler çözer.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Sabit bin Kurra ve Ahmet Fergani'nin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2. Kosinüs teoremiyle ilgili problemler çözer.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3. Sinüs teoremiyle ilgili problemler çözer.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3. Sinüs teoremiyle ilgili problemler çözer.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4. Trigonometrik fonksiyonların periyotlarını bularak problem çözer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Ebul Vefa ve Gıyaseddin Cemşid'in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  <w:r>
              <w:t>TRİGONOMETRİ</w:t>
            </w:r>
          </w:p>
        </w:tc>
        <w:tc>
          <w:tcPr>
            <w:vAlign w:val="center"/>
          </w:tcPr>
          <w:p>
            <w:r>
              <w:t>5. Trigonometrik fonksiyon grafiklerini çizer.</w:t>
            </w:r>
            <w:r>
              <w:t>5. Trigonometrik fonksiyon grafiklerini çizer.</w:t>
            </w:r>
          </w:p>
        </w:tc>
        <w:tc>
          <w:tcPr>
            <w:vAlign w:val="center"/>
          </w:tcPr>
          <w:p>
            <w:r>
              <w:t>Atatürk İnkılapları</w:t>
            </w:r>
            <w:r>
              <w:t>Atatürk İnkılapları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Legendre'nin Çalışmaları</w:t>
            </w:r>
            <w:r>
              <w:t>Legendre'nin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  <w:r>
              <w:t>TRİGONOMETRİ</w:t>
            </w:r>
          </w:p>
        </w:tc>
        <w:tc>
          <w:tcPr>
            <w:vAlign w:val="center"/>
          </w:tcPr>
          <w:p>
            <w:r>
              <w:t>6. Sinüs, kosinüs, tanjant fonksiyonlarının ters fonksiyonlarını açıklar.</w:t>
            </w:r>
            <w:r>
              <w:t>6. Sinüs, kosinüs, tanjant fonksiyonlarının ters fonksiyonlarını açıklar.</w:t>
            </w:r>
          </w:p>
        </w:tc>
        <w:tc>
          <w:tcPr>
            <w:vAlign w:val="center"/>
          </w:tcPr>
          <w:p>
            <w:r>
              <w:t>Atatürk’ün Kişiliği</w:t>
            </w:r>
            <w:r>
              <w:t>Atatürk’ün Kişiliği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TRİGONOMETRİ</w:t>
            </w:r>
          </w:p>
        </w:tc>
        <w:tc>
          <w:tcPr>
            <w:vAlign w:val="center"/>
          </w:tcPr>
          <w:p>
            <w:r>
              <w:t>6. Sinüs, kosinüs, tanjant fonksiyonlarının ters fonksiyonlarını açıklar.</w:t>
            </w:r>
          </w:p>
        </w:tc>
        <w:tc>
          <w:tcPr>
            <w:vAlign w:val="center"/>
          </w:tcPr>
          <w:p>
            <w:r>
              <w:t>Trigonometrik Fonksiyonlar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ANALİTİK GEOMETRİ</w:t>
            </w:r>
          </w:p>
        </w:tc>
        <w:tc>
          <w:tcPr>
            <w:vAlign w:val="center"/>
          </w:tcPr>
          <w:p>
            <w:r>
              <w:t>1. Analitik düzlemde iki nokta arasındaki uzaklığı veren bağıntıyı elde ederek problemler çözer.</w:t>
            </w:r>
          </w:p>
        </w:tc>
        <w:tc>
          <w:tcPr>
            <w:vAlign w:val="center"/>
          </w:tcPr>
          <w:p>
            <w:r>
              <w:t>Doğrunun Analitik İncelenmesi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ANALİTİK GEOMETRİ</w:t>
            </w:r>
          </w:p>
        </w:tc>
        <w:tc>
          <w:tcPr>
            <w:vAlign w:val="center"/>
          </w:tcPr>
          <w:p>
            <w:r>
              <w:t>2. Bir doğru parçasını belli bir oranda (içten veya dıştan) bölen noktanın koordinatlarını hesaplar</w:t>
            </w:r>
          </w:p>
        </w:tc>
        <w:tc>
          <w:tcPr>
            <w:vAlign w:val="center"/>
          </w:tcPr>
          <w:p>
            <w:r>
              <w:t>Doğrunun Analitik İncelenmesi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ANALİTİK GEOMETRİ</w:t>
            </w:r>
          </w:p>
        </w:tc>
        <w:tc>
          <w:tcPr>
            <w:vAlign w:val="center"/>
          </w:tcPr>
          <w:p>
            <w:r>
              <w:t>3. Analitik düzlemde doğruları inceleyerek işlemler yapar.</w:t>
            </w:r>
          </w:p>
        </w:tc>
        <w:tc>
          <w:tcPr>
            <w:vAlign w:val="center"/>
          </w:tcPr>
          <w:p>
            <w:r>
              <w:t>Doğrunun Analitik İncelenmesi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ANALİTİK GEOMETRİ</w:t>
            </w:r>
          </w:p>
        </w:tc>
        <w:tc>
          <w:tcPr>
            <w:vAlign w:val="center"/>
          </w:tcPr>
          <w:p>
            <w:r>
              <w:t>4. Bir noktanın bir doğruya uzaklığını hesaplar.</w:t>
            </w:r>
          </w:p>
        </w:tc>
        <w:tc>
          <w:tcPr>
            <w:vAlign w:val="center"/>
          </w:tcPr>
          <w:p>
            <w:r>
              <w:t>Doğrunun Analitik İncelenmesi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Ali Kuşçu'nun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FONK. UYG.</w:t>
            </w:r>
          </w:p>
        </w:tc>
        <w:tc>
          <w:tcPr>
            <w:vAlign w:val="center"/>
          </w:tcPr>
          <w:p>
            <w:r>
              <w:t>1. Fonksiyonun grafik ve tablo temsilini kullanarak problem çözer</w:t>
            </w:r>
          </w:p>
        </w:tc>
        <w:tc>
          <w:tcPr>
            <w:vAlign w:val="center"/>
          </w:tcPr>
          <w:p>
            <w:r>
              <w:t>Fonksiyonlarla İlgili Uygulamalar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Ali Kuşçu'nun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FONKSİYONLARDA UYGULAMALAR</w:t>
            </w:r>
          </w:p>
        </w:tc>
        <w:tc>
          <w:tcPr>
            <w:vAlign w:val="center"/>
          </w:tcPr>
          <w:p>
            <w:r>
              <w:t>1. Fonksiyonun grafik ve tablo temsilini kullanarak problem çözer</w:t>
            </w:r>
          </w:p>
        </w:tc>
        <w:tc>
          <w:tcPr>
            <w:vAlign w:val="center"/>
          </w:tcPr>
          <w:p>
            <w:r>
              <w:t>Fonksiyonlarla İlgili Uygulamalar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FONKSİYONLARDA UYGULAMALAR</w:t>
            </w:r>
          </w:p>
        </w:tc>
        <w:tc>
          <w:tcPr>
            <w:vAlign w:val="center"/>
          </w:tcPr>
          <w:p>
            <w:r>
              <w:t>1. İkinci dereceden bir değişkenli fonksiyonun grafiğini çizerek yorumlar</w:t>
            </w:r>
          </w:p>
        </w:tc>
        <w:tc>
          <w:tcPr>
            <w:vAlign w:val="center"/>
          </w:tcPr>
          <w:p>
            <w:r>
              <w:t>İkinci Dereceden Fonksiyonlar ve Grafikleri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FONKSİYONLARDA UYGULAMALAR</w:t>
            </w:r>
          </w:p>
        </w:tc>
        <w:tc>
          <w:tcPr>
            <w:vAlign w:val="center"/>
          </w:tcPr>
          <w:p>
            <w:r>
              <w:t>1. İkinci dereceden bir değişkenli fonksiyonun grafiğini çizerek yorumlar 2. İkinci dereceden fonksiyonlarla modellenebilen problemleri çözer.</w:t>
            </w:r>
          </w:p>
        </w:tc>
        <w:tc>
          <w:tcPr>
            <w:vAlign w:val="center"/>
          </w:tcPr>
          <w:p>
            <w:r>
              <w:t>İkinci Dereceden Fonksiyonlar ve Grafikleri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Minkowski'nin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FONK. UYG.</w:t>
            </w:r>
          </w:p>
        </w:tc>
        <w:tc>
          <w:tcPr>
            <w:vAlign w:val="center"/>
          </w:tcPr>
          <w:p>
            <w:r>
              <w:t>1. Bir fonksiyonun grafiğinden, dönüşümler yardımı ile yeni fonksiyon grafikleri çizer</w:t>
            </w:r>
          </w:p>
        </w:tc>
        <w:tc>
          <w:tcPr>
            <w:vAlign w:val="center"/>
          </w:tcPr>
          <w:p>
            <w:r>
              <w:t>Fonksiyonların Dönüşümleri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FONK. UYG.</w:t>
            </w:r>
          </w:p>
        </w:tc>
        <w:tc>
          <w:tcPr>
            <w:vAlign w:val="center"/>
          </w:tcPr>
          <w:p>
            <w:r>
              <w:t>1. Bir fonksiyonun grafiğinden, dönüşümler yardımı ile yeni fonksiyon grafikleri çizer</w:t>
            </w:r>
          </w:p>
        </w:tc>
        <w:tc>
          <w:tcPr>
            <w:vAlign w:val="center"/>
          </w:tcPr>
          <w:p>
            <w:r>
              <w:t>Fonksiyonların Dönüşümleri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1. İkinci dereceden İki bilinmeyenli denklem sistemlerinin çözüm kümesini bulur.</w:t>
            </w:r>
          </w:p>
        </w:tc>
        <w:tc>
          <w:tcPr>
            <w:vAlign w:val="center"/>
          </w:tcPr>
          <w:p>
            <w:r>
              <w:t>İkinci Dereceden İki Bilinmeyenli Denklem Sistemleri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1. İkinci dereceden İki bilinmeyenli denklem sistemlerinin çözüm kümesini bulur.</w:t>
            </w:r>
          </w:p>
        </w:tc>
        <w:tc>
          <w:tcPr>
            <w:vAlign w:val="center"/>
          </w:tcPr>
          <w:p>
            <w:r>
              <w:t>İkinci Dereceden İki Bilinmeyenli Denklem Sistemleri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1. İkinci dereceden İki bilinmeyenli denklem sistemlerinin çözüm kümesini bulur.</w:t>
            </w:r>
          </w:p>
        </w:tc>
        <w:tc>
          <w:tcPr>
            <w:vAlign w:val="center"/>
          </w:tcPr>
          <w:p>
            <w:r>
              <w:t>2. Dereceden İki Bilinmeyenli Denk. Sis.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1. İkinci dereceden bir bilinmeyenli eşitsizliklerin çözüm kümesini bulur</w:t>
            </w:r>
          </w:p>
        </w:tc>
        <w:tc>
          <w:tcPr>
            <w:vAlign w:val="center"/>
          </w:tcPr>
          <w:p>
            <w:r>
              <w:t>İkinci Dereceden Bir Bilinmeyenli Eşitsizlikler ve Eşitsizlik Sistemleri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1. İkinci dereceden bir bilinmeyenli eşitsizliklerin çözüm kümesini bulur</w:t>
            </w:r>
          </w:p>
        </w:tc>
        <w:tc>
          <w:tcPr>
            <w:vAlign w:val="center"/>
          </w:tcPr>
          <w:p>
            <w:r>
              <w:t>İkinci Dereceden Bir Bilinmeyenli Eşitsizlikler ve Eşitsizlik Sistemleri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DENKLEM VE EŞİTSİZLİK SİSTEMLERİ</w:t>
            </w:r>
          </w:p>
        </w:tc>
        <w:tc>
          <w:tcPr>
            <w:vAlign w:val="center"/>
          </w:tcPr>
          <w:p>
            <w:r>
              <w:t>2. İkinci dereceden bir bilinmeyenli eşitsizlik sistemlerinin çözüm kümesini bulur.</w:t>
            </w:r>
          </w:p>
        </w:tc>
        <w:tc>
          <w:tcPr>
            <w:vAlign w:val="center"/>
          </w:tcPr>
          <w:p>
            <w:r>
              <w:t>İkinci Dereceden Bir Bilinmeyenli Eşitsizlikler ve Eşitsizlik Sistemleri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Cramer'in Çalışmaları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DENKLEM EŞİTSİZLİK SİST.</w:t>
            </w:r>
          </w:p>
        </w:tc>
        <w:tc>
          <w:tcPr>
            <w:vAlign w:val="center"/>
          </w:tcPr>
          <w:p>
            <w:r>
              <w:t>2. İkinci dereceden bir bilinmeyenli eşitsizlik sistemlerinin çözüm kümesini bulur.</w:t>
            </w:r>
          </w:p>
        </w:tc>
        <w:tc>
          <w:tcPr>
            <w:vAlign w:val="center"/>
          </w:tcPr>
          <w:p>
            <w:r>
              <w:t>İkinci Dereceden Bir Bilinmeyenli Eşitsizlikler ve Eşitsizlik Sistemleri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</w:t>
            </w:r>
          </w:p>
        </w:tc>
        <w:tc>
          <w:tcPr>
            <w:vAlign w:val="center"/>
          </w:tcPr>
          <w:p>
            <w:r>
              <w:t>Etkileşimli tahta sunuları ve EBA materyalleri. MEB Ders Kitabı Çalışma Yaprakları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1. Çemberde teğet, kiriş, çap, yay ve kesen kavramlarını açıklar 2. Çemberde kirişin özelliklerini göstererek işlemler yapar. 1. Bir çemberde merkez, çevre, iç, dış ve teğet-kiriş açıların özelliklerini kullanarak işlemler yapar.</w:t>
            </w:r>
          </w:p>
        </w:tc>
        <w:tc>
          <w:tcPr>
            <w:vAlign w:val="center"/>
          </w:tcPr>
          <w:p>
            <w:r>
              <w:t>Çemberin Temel Elemanları Çemberde Açılar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1. Bir çemberde merkez, çevre, iç, dış ve teğet-kiriş açıların özelliklerini kullanarak işlemler yapar.</w:t>
            </w:r>
          </w:p>
        </w:tc>
        <w:tc>
          <w:tcPr>
            <w:vAlign w:val="center"/>
          </w:tcPr>
          <w:p>
            <w:r>
              <w:t>Çemberin Temel Elemanları Çemberde Açılar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Archimedes’in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1. Çemberde teğetin özelliklerini göstererek işlemler yapar.</w:t>
            </w:r>
          </w:p>
        </w:tc>
        <w:tc>
          <w:tcPr>
            <w:vAlign w:val="center"/>
          </w:tcPr>
          <w:p>
            <w:r>
              <w:t>Çemberde Teğet Atatürk’ün İlke ve Görüşleri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Archimedes’in çalışmaları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ÇEMBER VE DAİRE</w:t>
            </w:r>
          </w:p>
        </w:tc>
        <w:tc>
          <w:tcPr>
            <w:vAlign w:val="center"/>
          </w:tcPr>
          <w:p>
            <w:r>
              <w:t>1. Çemberde teğetin özelliklerini göstererek işlemler yapar. 1. Dairenin çevre ve alan bağıntılarını oluşturur</w:t>
            </w:r>
          </w:p>
        </w:tc>
        <w:tc>
          <w:tcPr>
            <w:vAlign w:val="center"/>
          </w:tcPr>
          <w:p>
            <w:r>
              <w:t>Çemberde Teğet Dairenin Çevresi ve Alanı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UZAY GEOMETRİ</w:t>
            </w:r>
          </w:p>
        </w:tc>
        <w:tc>
          <w:tcPr>
            <w:vAlign w:val="center"/>
          </w:tcPr>
          <w:p>
            <w:r>
              <w:t>1. Dairenin çevre ve alan bağıntılarını oluşturur 1. Küre, dik dairesel silindir ve dik dairesel koninin alan ve hacim bağıntılarını oluşturarak işlemler yapar</w:t>
            </w:r>
          </w:p>
        </w:tc>
        <w:tc>
          <w:tcPr>
            <w:vAlign w:val="center"/>
          </w:tcPr>
          <w:p>
            <w:r>
              <w:t>Katı Cisimler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UZAY GEOMETRİ</w:t>
            </w:r>
          </w:p>
        </w:tc>
        <w:tc>
          <w:tcPr>
            <w:vAlign w:val="center"/>
          </w:tcPr>
          <w:p>
            <w:r>
              <w:t>1. Küre, dik dairesel silindir ve dik dairesel koninin alan ve hacim bağıntılarını oluşturarak işlemler yapar.</w:t>
            </w:r>
          </w:p>
        </w:tc>
        <w:tc>
          <w:tcPr>
            <w:vAlign w:val="center"/>
          </w:tcPr>
          <w:p>
            <w:r>
              <w:t>Atatürkçü Düşünce Sistemi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UZAY GEOMETRİ</w:t>
            </w:r>
          </w:p>
        </w:tc>
        <w:tc>
          <w:tcPr>
            <w:vAlign w:val="center"/>
          </w:tcPr>
          <w:p>
            <w:r>
              <w:t>1. Küre, dik dairesel silindir ve dik dairesel koninin alan ve hacim bağıntılarını oluşturarak işlemler yapar.</w:t>
            </w:r>
          </w:p>
        </w:tc>
        <w:tc>
          <w:tcPr>
            <w:vAlign w:val="center"/>
          </w:tcPr>
          <w:p>
            <w:r>
              <w:t>Atatürkçü Düşünce Sistemi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OLASILIK</w:t>
            </w:r>
          </w:p>
        </w:tc>
        <w:tc>
          <w:tcPr>
            <w:vAlign w:val="center"/>
          </w:tcPr>
          <w:p>
            <w:r>
              <w:t>1. Koşullu olasılığı açıklayarak problemler çözer.</w:t>
            </w:r>
          </w:p>
        </w:tc>
        <w:tc>
          <w:tcPr>
            <w:vAlign w:val="center"/>
          </w:tcPr>
          <w:p>
            <w:r>
              <w:t>Koşullu Olasılık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OLASILIK</w:t>
            </w:r>
          </w:p>
        </w:tc>
        <w:tc>
          <w:tcPr>
            <w:vAlign w:val="center"/>
          </w:tcPr>
          <w:p>
            <w:r>
              <w:t>2. Bağımlı ve bağımsız olayları açıklayarak gerçekleşme olasılıklarını hesaplar</w:t>
            </w:r>
          </w:p>
        </w:tc>
        <w:tc>
          <w:tcPr>
            <w:vAlign w:val="center"/>
          </w:tcPr>
          <w:p>
            <w:r>
              <w:t>Koşullu Olasılık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 SAAT</w:t>
            </w:r>
          </w:p>
        </w:tc>
        <w:tc>
          <w:tcPr>
            <w:vAlign w:val="center"/>
          </w:tcPr>
          <w:p>
            <w:r>
              <w:t>OLASILIK</w:t>
            </w:r>
          </w:p>
        </w:tc>
        <w:tc>
          <w:tcPr>
            <w:vAlign w:val="center"/>
          </w:tcPr>
          <w:p>
            <w:r>
              <w:t>2. Bağımlı ve bağımsız olayları açıklayarak gerçekleşme olasılıklarını hesaplar</w:t>
            </w:r>
          </w:p>
        </w:tc>
        <w:tc>
          <w:tcPr>
            <w:vAlign w:val="center"/>
          </w:tcPr>
          <w:p>
            <w:r>
              <w:t>Koşullu Olasılık</w:t>
            </w:r>
          </w:p>
        </w:tc>
        <w:tc>
          <w:tcPr>
            <w:vAlign w:val="center"/>
          </w:tcPr>
          <w:p>
            <w:r>
              <w:t>Soru-cevap eleştirel düşünme, yaratıcı düşünme, araştırma yapma, sorun çözme, sosyal ve kültürel katılım, girişimcilik, iletişim kurma, empati kurma, öz denetim, öz güven, yaratıcılık, kararlılık, liderlik</w:t>
            </w:r>
          </w:p>
        </w:tc>
        <w:tc>
          <w:tcPr>
            <w:vAlign w:val="center"/>
          </w:tcPr>
          <w:p>
            <w:r>
              <w:t>Etkileşimli tahta sunuları ve EBA materyalleri. MEB Ders Kitabı Multimedya Araçları Çalışma Yaprakları ve Etkinlikler Gözlem formları,Anekdotlar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