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YAZARLIK VE YAZMA BECERİLERİ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628"/>
        <w:gridCol w:w="4536"/>
        <w:gridCol w:w="609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Cümlelerinde duygu ve düşüncelerini ifade eden uygun kelimeleri seçer. • Duygu, dilek, düşünce, betimleme, tanımlama, olay, koşul, karşılaştırma, sebep-sonuç içeren cümleler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• Metin içinde ilişki kuran zamirler, işaret sıfatları ve bağlama öğelerini işlevlerine uygun biçimde kullanır.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• Yazılarında geniş bir konunun bir yönünü işleyip geliştiren, kendi içinde bütünlük taşıyan paragraflar oluşturabilir.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Yazdığı metinlerde birbiriyle ilişkili paragraflar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Beceri-1 Duygu ve düşüncelerini açık v e etkili biçimde ortaya koyan cümle ve paragraflar oluşturma</w:t>
            </w:r>
          </w:p>
        </w:tc>
        <w:tc>
          <w:tcPr>
            <w:vAlign w:val="center"/>
          </w:tcPr>
          <w:p>
            <w:r>
              <w:t>Yazılarında betimleyici, öyküleyici, açıklayıcı veya tartışmacı paragraflar kullanır.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Yazma öncesi hazırlık çalışmaları yapar. • Konu seçimini yapar.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uygulamaBeceri-2 Metin oluşturma sürecinde yazma aşamalarını uygulama</w:t>
            </w:r>
          </w:p>
        </w:tc>
        <w:tc>
          <w:tcPr>
            <w:vAlign w:val="center"/>
          </w:tcPr>
          <w:p>
            <w:r>
              <w:t>Yazının amacını ve hedef kitlesini belirler.Yazının amacını ve hedef kitlesini belirler.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Metin türünü belirler.</w:t>
            </w:r>
            <w:r>
              <w:t>Metin türünü belirler.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Yazısında kullanabileceği düşünceleri, bilgileri ve olayları çeşitli tekniklerle (kavram ağı oluşturma, beyin fırtınası, tartışma, yazılı, sözlü ve görsel kaynaklardan yararlanma)ortaya çıkarır.</w:t>
            </w:r>
            <w:r>
              <w:t>Yazısında kullanabileceği düşünceleri, bilgileri ve olayları çeşitli tekniklerle (kavram ağı oluşturma, beyin fırtınası, tartışma, yazılı, sözlü ve görsel kaynaklardan yararlanma)ortaya çıkarır.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2. Yazacağı metni planlar. • Konuyu sınırlandırır.2. Yazacağı metni planlar. • Konuyu sınırlandırır.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Metinde yer vereceği ana düşünceyi, yardımcı düşünceleri belirler.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Metinde yer vereceği bilgileri ve olayları sıraya koyar.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Metne uygun bir başlık tasarlar.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3. Planladığı metnin taslağını oluşturur. • Düşünceleri, bilgileri veya olayları düzenleyerek yazıya döker.•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Yazısını düşünceyi geliştirme yollarını (tanımlama, örneklendirme, tanık gösterme, sayısal verilerden yararlanma, açıklama, benzetme, karşılaştırma, soru sorma vb.) kullanarak detaylandırır, geliştirir.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Olaya dayalı metinlerde betimlemeler yapar.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Olaya dayalı metinlerde karşılıklı konuşmalara ve iç konuşmalara yer verir.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Daha önce belirlediği başlığın metnin taslak hâliyle uyumunu gözden geçirir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4. Metni içerik ve biçim yönünden gözden geçirir ve düzenler. • Yazısını içerik (başlık, kelime tercihleri, anlatım bozuklukları, paragraflar arası ilişkiler, metin bütünlüğü, akıcılık, üslup vb.) açısından değerlendirir ve düzeltir.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• Yazısını biçim (sayfa düzeni, yazım, noktalama, okunaklılık vb.) açısından değerlendirir ve düzeltir.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5. Yazdıklarını başkalarıyla paylaşır. • Yazdıklarını öğretmeni, arkadaşları, aile bireyleri ve uzak çevredeki insanlarla paylaşır.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Yazdıklarını okuma, panoda sergileme, elektronik ortamlar(sosyal ağlar, bloglar, web sayfası), basılı olarak yayımlama (dergi, gazete, kitap vb.) gibi yolları kullanarak başkalarıyla paylaşır.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Bilgi vermeye dayalı metin yapılarını (tanımlamaya dayalı, listelemeye dayalı; kronolojik sıralama, sebep sonuç ve problem-çözüm ilişkisine dayalı metinler)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Beceri-2 Metin oluşturma sürecinde yazma aşamalarını uygulama</w:t>
            </w:r>
          </w:p>
        </w:tc>
        <w:tc>
          <w:tcPr>
            <w:vAlign w:val="center"/>
          </w:tcPr>
          <w:p>
            <w:r>
              <w:t>Öykülemeye dayalı metin yapısını ve türlerini (masal, hikâye, fabl, kısa oyun metni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• Düzeyine uygun deneme metinleri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Tartışmaya dayalı metin 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Günlük yaşamda gereksinim duyabileceği metinleri (dilekçe, özgeçmiş, özet, tutanak, davetiye, duyuru, afiş, poster, mektup, e-posta, forumlarda görüş, günlük – blog, reklam metni)oluşturur.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3: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Farklı kaynaklardan edindiği bilgileri karşılaştırır, sentezleyerek kendi cümleleriyle ifade eder.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4: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Hazırlayacağı rapora ilişkin kaynakların ve bilgilerin doğruluğunu sorgular.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4: Farklı alanlarda araştırma yaparak sonuçlarını yazılı olarak sunma</w:t>
            </w:r>
          </w:p>
        </w:tc>
        <w:tc>
          <w:tcPr>
            <w:vAlign w:val="center"/>
          </w:tcPr>
          <w:p>
            <w:r>
              <w:t>Alıntı yaptığı kaynakları metin içinde ve dışında gösterir.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• Elektronik ortamda, özellikle interneti kullanarak, çeşitli metinler üretir, metinleri içerik ve biçim açısından düzenler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•Metinleri içerik ve biçim açısından düzenler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Oluşturduğu metinleri görsel ve işitsel materyallerle zenginleştirir, görsel materyalleri metinle zenginleştirir.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Oluşturduğu metinleri görsel materyalleri metinle zenginleştirir.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Elektronik ortamlarda paylaştığı yazılı ve görsel içeriğin sorumluluğunu alır.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GENEL DEĞERLENDİRME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BECERİ 5: Yazılı anlatım çalışmalarında teknolojinin sunduğu imkanlardan (bilgisayar, internet vb.) yararlanma</w:t>
            </w:r>
          </w:p>
        </w:tc>
        <w:tc>
          <w:tcPr>
            <w:vAlign w:val="center"/>
          </w:tcPr>
          <w:p>
            <w:r>
              <w:t>GENEL DEĞERLENDİRME</w:t>
            </w:r>
          </w:p>
        </w:tc>
        <w:tc>
          <w:tcPr>
            <w:vAlign w:val="center"/>
          </w:tcPr>
          <w:p>
            <w:r>
              <w:t>Dinleme, Konuşma, Okuma, Yazma ve Görsel Sunu öğrenme alanlarında belirtilen yöntem ve tekniklerden yararlanılacaktır. ? “Ön Hazırlık” aşamasında belirtilen (İlköğretim Türkçe Sözlük, İlköğretim Okulları İçin Yazım Kılavuzu vb. ) araç ve gereçler.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