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OSMANLI TÜRKÇESİ DERSİ ...... SINIFI</w:t>
        <w:br/>
        <w:t>ÜNİTELENDİRİLMİŞ YILLIK DERS PLANI</w:t>
      </w:r>
    </w:p>
    <w:tbl>
      <w:tblPr>
        <w:tblStyle w:val="TableGrid"/>
        <w:tblW w:w="5000" w:type="pct"/>
        <w:tblInd w:w="-113" w:type="dxa"/>
        <w:tblLook w:val="04A0"/>
      </w:tblPr>
      <w:tblGrid>
        <w:gridCol w:w="742"/>
        <w:gridCol w:w="969"/>
        <w:gridCol w:w="531"/>
        <w:gridCol w:w="1707"/>
        <w:gridCol w:w="7218"/>
        <w:gridCol w:w="1844"/>
        <w:gridCol w:w="1491"/>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ÜNİTE: TÜRKÇE-FARSÇA-ARAPÇA İLİŞKİLERİ 1. Dillerdeki Ses Özellikleri</w:t>
            </w:r>
          </w:p>
        </w:tc>
        <w:tc>
          <w:tcPr>
            <w:vAlign w:val="center"/>
          </w:tcPr>
          <w:p>
            <w:pPr>
              <w:rPr>
                <w:b/>
              </w:rPr>
            </w:pPr>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pPr>
              <w:rPr>
                <w:b/>
              </w:rPr>
            </w:pPr>
            <w:r>
              <w:t>Takrir, soru-cevap, dramatizasyon, beyin fırtınası, problem çözme, inceleme, uygulama.</w:t>
            </w:r>
          </w:p>
        </w:tc>
        <w:tc>
          <w:tcPr>
            <w:vAlign w:val="center"/>
          </w:tcPr>
          <w:p>
            <w:pPr>
              <w:rPr>
                <w:b/>
              </w:rPr>
            </w:pPr>
            <w:r>
              <w:t>11.Sınıf Osmanlı Türkçesi Kitabı, Osmanlı Türkçesi Sözlüğü, Ders Notları</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Dillerdeki Ses Özellikleri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Dillerdeki Ses Özellikleri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2. Türkçe- Farsça- Arapça Arasındaki Kelime Geçişleri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2. Türkçe- Farsça- Arapça Arasındaki Kelime Geçişleri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2. Türkçe- Farsça- Arapça Arasındaki Kelime Geçişleri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2. Türkçe- Farsça- Arapça Arasındaki Kelime Geçişleri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3. Arapça ve Farsçadan Dilimize Giren Kelimelerin Nitelikleri</w:t>
            </w:r>
            <w:r>
              <w:t>3. Arapça ve Farsçadan Dilimize Giren Kelimelerin Nitelikleri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r>
              <w:t>Takrir, soru-cevap, dramatizasyon, beyin fırtınası, problem çözme, inceleme, uygulama.</w:t>
            </w:r>
          </w:p>
        </w:tc>
        <w:tc>
          <w:tcPr>
            <w:vAlign w:val="center"/>
          </w:tcPr>
          <w:p>
            <w:r>
              <w:t>11.Sınıf Osmanlı Türkçesi Kitabı, Osmanlı Türkçesi Sözlüğü, Ders Notları</w:t>
            </w:r>
            <w:r>
              <w:t>11.Sınıf Osmanlı Türkçesi Kitabı, Osmanlı Türkçesi Sözlüğü, Ders Notları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3. Arapça ve Farsçadan Dilimize Giren Kelimelerin Nitelikleri</w:t>
            </w:r>
            <w:r>
              <w:t>3. Arapça ve Farsçadan Dilimize Giren Kelimelerin Nitelikleri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r>
              <w:t>Takrir, soru-cevap, dramatizasyon, beyin fırtınası, problem çözme, inceleme, uygulama.</w:t>
            </w:r>
          </w:p>
        </w:tc>
        <w:tc>
          <w:tcPr>
            <w:vAlign w:val="center"/>
          </w:tcPr>
          <w:p>
            <w:r>
              <w:t>11.Sınıf Osmanlı Türkçesi Kitabı, Osmanlı Türkçesi Sözlüğü, Ders Notları</w:t>
            </w:r>
            <w:r>
              <w:t>11.Sınıf Osmanlı Türkçesi Kitabı, Osmanlı Türkçesi Sözlüğü, Ders Notları</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3. Arapça ve Farsçadan Dilimize Giren Kelimelerin Nitelikleri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3. Arapça ve Farsçadan Dilimize Giren Kelimelerin Nitelikleri</w:t>
            </w:r>
          </w:p>
        </w:tc>
        <w:tc>
          <w:tcPr>
            <w:vAlign w:val="center"/>
          </w:tcPr>
          <w:p>
            <w:r>
              <w:t>1. Türkçe-Arapça-Farsçanın ses özellikleri bakımından benzer ve farklı yönlerini kavrar. 2. Arapça ve Farsça kökenli kelimelerin kullanım sırasında uğradığı ses ve anlam değişikliklerini fark eder. 3. Türkçe-Arapça-Farsça arasındaki kelime geçişlerinin hangi alanlarda gerçekleştiğini belirler.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 ÜNİTE: OSMANLI TÜRKÇESİNDE KULLANILAN ARAPÇA VE FARSÇA KÖKENLİ KELİMELERİN YAPI ÖZELLİKLERİ 1. Farsça Türemiş İsim ve Sıfatlar</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 Farsça Türemiş İsim ve Sıfatlar</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 Farsça Türemiş İsim ve Sıfatlar</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2. Farsça Tamlamaların Yapı Özellikleri</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2. Farsça Tamlamaların Yapı Özellikleri</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2. Farsça Tamlamaların Yapı Özellikleri</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3. Arapça Tamlamaların Yapı Özellikleri</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Arapça Tamlamaların Yapı Özellikleri</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Arapça Tamlamaların Yapı Özellikleri</w:t>
            </w:r>
          </w:p>
        </w:tc>
        <w:tc>
          <w:tcPr>
            <w:vAlign w:val="center"/>
          </w:tcPr>
          <w:p>
            <w:r>
              <w:t>1. Farsça kökenli türemiş kelimeleri fark eder. 2. Farsça tamlamaların yapı özelliklerini kavrar. 3. Arapça tamlamaların yapı özelliklerini kavrar.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 ÜNİTE: OSMANLI TÜRKÇESİNDE SIK KULLANILAN ARAPÇA MASTAR, SIFAT VE ÇOKLUK KALIPLARI 1. Osmanlı Türkçesinde Sık Kullanılan Arapça Mastar ve Sıfatlar</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1. Osmanlı Türkçesinde Sık Kullanılan Arapça Mastar ve Sıfatlar</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 Osmanlı Türkçesinde Sık Kullanılan Arapça Mastar ve Sıfatlar</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2. Osmanlı Türkçesinde Sık Kullanılan Mastar Kalıplarının İsm-i Fâ’il ve İsm-i Mef’ûlleri</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2. Osmanlı Türkçesinde Sık Kullanılan Mastar Kalıplarının İsm-i Fâ’il ve İsm-i Mef’ûlleri</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2. Osmanlı Türkçesinde Sık Kullanılan Mastar Kalıplarının İsm-i Fâ’il ve İsm-i Mef’ûlleri</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2. Osmanlı Türkçesinde Sık Kullanılan Mastar Kalıplarının İsm-i Fâ’il ve İsm-i Mef’ûlleri</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3. Arapça Çokluk Kalıpları</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3. Arapça Çokluk Kalıpları</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3. Arapça Çokluk Kalıpları</w:t>
            </w:r>
          </w:p>
        </w:tc>
        <w:tc>
          <w:tcPr>
            <w:vAlign w:val="center"/>
          </w:tcPr>
          <w:p>
            <w:r>
              <w:t>1. Osmanlı Türkçesinde sık kullanılan mastar kalıplarını tanır. 2. Kelimelerin kurallı mastar kalıplarında kazandığı anlam özelliklerini fark eder. 3. Sıfat kalıplarını tanır. 4. Çokluk kalıplarını tanır. 5.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4. ÜNİTE: OSMANLI TÜRKÇESİNDEKİ TAMLAMALARIN ANLAM ÖZELLİKLERİ 1. Farsça Tamlamaların Anlam Özellikleri</w:t>
            </w:r>
          </w:p>
        </w:tc>
        <w:tc>
          <w:tcPr>
            <w:vAlign w:val="center"/>
          </w:tcPr>
          <w:p>
            <w:r>
              <w:t>1. Osmanlı Türkçesinde kullanılan Farsça tamlamaların anlam özelliklerini fark eder. 2. Osmanlı Türkçesinde kullanılan Arapça tamlamaların anlam özelliklerini fark eder. 3. Osmanlı Türkçesi metinlerindeki Farsça ve Arapça tamlamaları, anlam özelliklerini dikkate alarak günümüz Türkçesine aktarır.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1. Farsça Tamlamaların Anlam Özellikleri</w:t>
            </w:r>
          </w:p>
        </w:tc>
        <w:tc>
          <w:tcPr>
            <w:vAlign w:val="center"/>
          </w:tcPr>
          <w:p>
            <w:r>
              <w:t>1. Osmanlı Türkçesinde kullanılan Farsça tamlamaların anlam özelliklerini fark eder. 2. Osmanlı Türkçesinde kullanılan Arapça tamlamaların anlam özelliklerini fark eder. 3. Osmanlı Türkçesi metinlerindeki Farsça ve Arapça tamlamaları, anlam özelliklerini dikkate alarak günümüz Türkçesine aktarır.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1. Farsça Tamlamaların Anlam Özellikleri</w:t>
            </w:r>
          </w:p>
        </w:tc>
        <w:tc>
          <w:tcPr>
            <w:vAlign w:val="center"/>
          </w:tcPr>
          <w:p>
            <w:r>
              <w:t>1. Osmanlı Türkçesinde kullanılan Farsça tamlamaların anlam özelliklerini fark eder. 2. Osmanlı Türkçesinde kullanılan Arapça tamlamaların anlam özelliklerini fark eder. 3. Osmanlı Türkçesi metinlerindeki Farsça ve Arapça tamlamaları, anlam özelliklerini dikkate alarak günümüz Türkçesine aktarır.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2. Arapça Tamlamaların Anlam Özellikleri</w:t>
            </w:r>
          </w:p>
        </w:tc>
        <w:tc>
          <w:tcPr>
            <w:vAlign w:val="center"/>
          </w:tcPr>
          <w:p>
            <w:r>
              <w:t>1. Osmanlı Türkçesinde kullanılan Farsça tamlamaların anlam özelliklerini fark eder. 2. Osmanlı Türkçesinde kullanılan Arapça tamlamaların anlam özelliklerini fark eder. 3. Osmanlı Türkçesi metinlerindeki Farsça ve Arapça tamlamaları, anlam özelliklerini dikkate alarak günümüz Türkçesine aktarır.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2. Arapça Tamlamaların Anlam Özellikleri</w:t>
            </w:r>
          </w:p>
        </w:tc>
        <w:tc>
          <w:tcPr>
            <w:vAlign w:val="center"/>
          </w:tcPr>
          <w:p>
            <w:r>
              <w:t>1. Osmanlı Türkçesinde kullanılan Farsça tamlamaların anlam özelliklerini fark eder. 2. Osmanlı Türkçesinde kullanılan Arapça tamlamaların anlam özelliklerini fark eder. 3. Osmanlı Türkçesi metinlerindeki Farsça ve Arapça tamlamaları, anlam özelliklerini dikkate alarak günümüz Türkçesine aktarır.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2. Arapça Tamlamaların Anlam Özellikleri</w:t>
            </w:r>
          </w:p>
        </w:tc>
        <w:tc>
          <w:tcPr>
            <w:vAlign w:val="center"/>
          </w:tcPr>
          <w:p>
            <w:r>
              <w:t>1. Osmanlı Türkçesinde kullanılan Farsça tamlamaların anlam özelliklerini fark eder. 2. Osmanlı Türkçesinde kullanılan Arapça tamlamaların anlam özelliklerini fark eder. 3. Osmanlı Türkçesi metinlerindeki Farsça ve Arapça tamlamaları, anlam özelliklerini dikkate alarak günümüz Türkçesine aktarır.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2. Arapça Tamlamaların Anlam Özellikleri</w:t>
            </w:r>
          </w:p>
        </w:tc>
        <w:tc>
          <w:tcPr>
            <w:vAlign w:val="center"/>
          </w:tcPr>
          <w:p>
            <w:r>
              <w:t>1. Osmanlı Türkçesinde kullanılan Farsça tamlamaların anlam özelliklerini fark eder. 2. Osmanlı Türkçesinde kullanılan Arapça tamlamaların anlam özelliklerini fark eder. 3. Osmanlı Türkçesi metinlerindeki Farsça ve Arapça tamlamaları, anlam özelliklerini dikkate alarak günümüz Türkçesine aktarır. 4. Osmanlı Türkçesiyle yazılmış düzeye uygun metinleri okur.</w:t>
            </w:r>
          </w:p>
        </w:tc>
        <w:tc>
          <w:tcPr>
            <w:vAlign w:val="center"/>
          </w:tcPr>
          <w:p>
            <w:r>
              <w:t>Takrir, soru-cevap, dramatizasyon, beyin fırtınası, problem çözme, inceleme, uygulama.</w:t>
            </w:r>
          </w:p>
        </w:tc>
        <w:tc>
          <w:tcPr>
            <w:vAlign w:val="center"/>
          </w:tcPr>
          <w:p>
            <w:r>
              <w:t>11.Sınıf Osmanlı Türkçesi Kitabı, Osmanlı Türkçesi Sözlüğü, Ders Notları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