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832"/>
        <w:gridCol w:w="2282"/>
        <w:gridCol w:w="1089"/>
        <w:gridCol w:w="1964"/>
        <w:gridCol w:w="818"/>
        <w:gridCol w:w="52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BİREY VE TOPLUM</w:t>
            </w:r>
          </w:p>
        </w:tc>
        <w:tc>
          <w:tcPr>
            <w:vAlign w:val="center"/>
          </w:tcPr>
          <w:p>
            <w:pPr>
              <w:rPr>
                <w:b/>
              </w:rPr>
            </w:pPr>
            <w:r>
              <w:t>SB.4.1.1. Resmî kimlik belgesini inceleyerek kişisel kimliğine ilişkin çıkarımlarda bulunur</w:t>
            </w:r>
          </w:p>
        </w:tc>
        <w:tc>
          <w:tcPr>
            <w:vAlign w:val="center"/>
          </w:tcPr>
          <w:p>
            <w:pPr>
              <w:rPr>
                <w:b/>
              </w:rPr>
            </w:pPr>
            <w:r>
              <w:t>Bireyim,Farklıyım</w:t>
            </w:r>
          </w:p>
        </w:tc>
        <w:tc>
          <w:tcPr>
            <w:vAlign w:val="center"/>
          </w:tcPr>
          <w:p>
            <w:pPr>
              <w:rPr>
                <w:b/>
              </w:rPr>
            </w:pPr>
            <w:r>
              <w:t>Anlatım Soru-Cevap Gezi Gözlem Tartışma Beyin fırtınası Örnek olay Eğitici oyunlar Benzetim</w:t>
            </w:r>
          </w:p>
        </w:tc>
        <w:tc>
          <w:tcPr>
            <w:vAlign w:val="center"/>
          </w:tcPr>
          <w:p>
            <w:pPr>
              <w:rPr>
                <w:b/>
              </w:rPr>
            </w:pPr>
            <w:r>
              <w:t>Ders kitabı Bilgisayar Projeksiyon EBA</w:t>
            </w:r>
          </w:p>
        </w:tc>
        <w:tc>
          <w:tcPr>
            <w:vAlign w:val="center"/>
          </w:tcPr>
          <w:p>
            <w:pPr>
              <w:rPr>
                <w:b/>
              </w:rPr>
            </w:pPr>
            <w:r>
              <w:t>Bu öğrenme alanı işlenirken saygı ve sorumluluk gibi değerlerle kanıt kullanma, zaman ve kronolojiyi algılama ile empati kurma gibi becerilerin de öğrenciler tarafından edinilmesi sağlanmalıdır.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BİREY VE TOPLUM</w:t>
            </w:r>
          </w:p>
        </w:tc>
        <w:tc>
          <w:tcPr>
            <w:vAlign w:val="center"/>
          </w:tcPr>
          <w:p>
            <w:r>
              <w:t>SB.4.1.2. Yaşamına ilişkin belli başlı olayları kronolojik sıraya koyar.</w:t>
            </w:r>
          </w:p>
        </w:tc>
        <w:tc>
          <w:tcPr>
            <w:vAlign w:val="center"/>
          </w:tcPr>
          <w:p>
            <w:r>
              <w:t>Herkesin Bir Öyküsü Var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BİREY VE TOPLUM</w:t>
            </w:r>
          </w:p>
        </w:tc>
        <w:tc>
          <w:tcPr>
            <w:vAlign w:val="center"/>
          </w:tcPr>
          <w:p>
            <w:r>
              <w:t>SB.4.1.3. Bireysel ilgi, ihtiyaç ve yeteneklerini tanır.</w:t>
            </w:r>
          </w:p>
        </w:tc>
        <w:tc>
          <w:tcPr>
            <w:vAlign w:val="center"/>
          </w:tcPr>
          <w:p>
            <w:r>
              <w:t>Nelerden Hoşlanıyorum? Neler Yapabilirim?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BİREY VE TOPLUM</w:t>
            </w:r>
          </w:p>
        </w:tc>
        <w:tc>
          <w:tcPr>
            <w:vAlign w:val="center"/>
          </w:tcPr>
          <w:p>
            <w:r>
              <w:t>SB.4.1.4. Kendisini farklı özelliklere sahip diğer bireylerin yerine koyar.</w:t>
            </w:r>
          </w:p>
        </w:tc>
        <w:tc>
          <w:tcPr>
            <w:vAlign w:val="center"/>
          </w:tcPr>
          <w:p>
            <w:r>
              <w:t>Onun Yerinde Olsaydım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BİREY VE TOPLUM</w:t>
            </w:r>
          </w:p>
        </w:tc>
        <w:tc>
          <w:tcPr>
            <w:vAlign w:val="center"/>
          </w:tcPr>
          <w:p>
            <w:r>
              <w:t>SB.4.1.5. Diğer bireylerin farklı özelliklerini saygı ile karşılar.</w:t>
            </w:r>
          </w:p>
        </w:tc>
        <w:tc>
          <w:tcPr>
            <w:vAlign w:val="center"/>
          </w:tcPr>
          <w:p>
            <w:r>
              <w:t>Farkındayım, Farklılıklara Saygılıyım.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KÜLTÜR VE MİRAS</w:t>
            </w:r>
          </w:p>
        </w:tc>
        <w:tc>
          <w:tcPr>
            <w:vAlign w:val="center"/>
          </w:tcPr>
          <w:p>
            <w:r>
              <w:t>SB.4.2.1. Sözlü, yazılı, görsel kaynaklar ve nesnelerden yararlanarak ailesinin geçmişine dair soyağacı oluşturur.</w:t>
            </w:r>
          </w:p>
        </w:tc>
        <w:tc>
          <w:tcPr>
            <w:vAlign w:val="center"/>
          </w:tcPr>
          <w:p>
            <w:r>
              <w:t>Ailemin Tarihi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KÜLTÜR VE MİRAS</w:t>
            </w:r>
          </w:p>
        </w:tc>
        <w:tc>
          <w:tcPr>
            <w:vAlign w:val="center"/>
          </w:tcPr>
          <w:p>
            <w:r>
              <w:t>SB.4.2.2. Ailesi ve çevresindeki millî kültürü yansıtan ögeleri araştırarak örnekler verir.</w:t>
            </w:r>
          </w:p>
        </w:tc>
        <w:tc>
          <w:tcPr>
            <w:vAlign w:val="center"/>
          </w:tcPr>
          <w:p>
            <w:r>
              <w:t>Milli Kültür Öğelerimiz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KÜLTÜR VE MİRASKÜLTÜR VE MİRAS</w:t>
            </w:r>
            <w:r>
              <w:t>KÜLTÜR VE MİRASKÜLTÜR VE MİRAS</w:t>
            </w:r>
          </w:p>
        </w:tc>
        <w:tc>
          <w:tcPr>
            <w:vAlign w:val="center"/>
          </w:tcPr>
          <w:p>
            <w:r>
              <w:t>SB.4.2.3. Geleneksel çocuk oyunlarını değişim ve süreklilik açısından günümüzdeki oyunlarla karşılaştırır.SB.4.2.3. Geleneksel çocuk oyunlarını değişim ve süreklilik açısından günümüzdeki oyunlarla karşılaştırır.</w:t>
            </w:r>
            <w:r>
              <w:t>SB.4.2.3. Geleneksel çocuk oyunlarını değişim ve süreklilik açısından günümüzdeki oyunlarla karşılaştırır.SB.4.2.3. Geleneksel çocuk oyunlarını değişim ve süreklilik açısından günümüzdeki oyunlarla karşılaştırır.</w:t>
            </w:r>
          </w:p>
        </w:tc>
        <w:tc>
          <w:tcPr>
            <w:vAlign w:val="center"/>
          </w:tcPr>
          <w:p>
            <w:r>
              <w:t>Geçmişten Bugüne Çocuk OyunlarıGeçmişten Bugüne Çocuk Oyunları</w:t>
            </w:r>
            <w:r>
              <w:t>Geçmişten Bugüne Çocuk OyunlarıGeçmişten Bugüne Çocuk Oyunları</w:t>
            </w:r>
          </w:p>
        </w:tc>
        <w:tc>
          <w:tcPr>
            <w:vAlign w:val="center"/>
          </w:tcPr>
          <w:p>
            <w:r>
              <w:t>Anlatım Soru-Cevap Gezi Gözlem Tartışma Beyin fırtınası Örnek olay Eğitici oyunlar BenzetimAnlatım Soru-Cevap Gezi Gözlem Tartışma Beyin fırtınası Örnek olay Eğitici oyunlar Benzetim</w:t>
            </w:r>
            <w:r>
              <w:t>Anlatım Soru-Cevap Gezi Gözlem Tartışma Beyin fırtınası Örnek olay Eğitici oyunlar BenzetimAnlatım Soru-Cevap Gezi Gözlem Tartışma Beyin fırtınası Örnek olay Eğitici oyunlar Benzetim</w:t>
            </w:r>
          </w:p>
        </w:tc>
        <w:tc>
          <w:tcPr>
            <w:vAlign w:val="center"/>
          </w:tcPr>
          <w:p>
            <w:r>
              <w:t>Ders kitabı Bilgisayar Projeksiyon EBADers kitabı Bilgisayar Projeksiyon EBA</w:t>
            </w:r>
            <w:r>
              <w:t>Ders kitabı Bilgisayar Projeksiyon EBADers kitabı Bilgisayar Projeksiyon EBA</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KÜLTÜR VE MİRAS</w:t>
            </w:r>
            <w:r>
              <w:t>KÜLTÜR VE MİRAS</w:t>
            </w:r>
          </w:p>
        </w:tc>
        <w:tc>
          <w:tcPr>
            <w:vAlign w:val="center"/>
          </w:tcPr>
          <w:p>
            <w:r>
              <w:t>SB.4.2.4. Millî Mücadele kahramanlarının hayatlarından hareketle Millî Mücadele’nin önemini kavrar</w:t>
            </w:r>
            <w:r>
              <w:t>SB.4.2.4. Millî Mücadele kahramanlarının hayatlarından hareketle Millî Mücadele’nin önemini kavrar</w:t>
            </w:r>
          </w:p>
        </w:tc>
        <w:tc>
          <w:tcPr>
            <w:vAlign w:val="center"/>
          </w:tcPr>
          <w:p>
            <w:r>
              <w:t>Bir Kahramanlık Destanı Milli Mücadele</w:t>
            </w:r>
            <w:r>
              <w:t>Bir Kahramanlık Destanı Milli Mücadele</w:t>
            </w:r>
          </w:p>
        </w:tc>
        <w:tc>
          <w:tcPr>
            <w:vAlign w:val="center"/>
          </w:tcPr>
          <w:p>
            <w:r>
              <w:t>Anlatım Soru-Cevap Gezi Gözlem Tartışma Beyin fırtınası Örnek olay Eğitici oyunlar Benzetim</w:t>
            </w:r>
            <w:r>
              <w:t>Anlatım Soru-Cevap Gezi Gözlem Tartışma Beyin fırtınası Örnek olay Eğitici oyunlar Benzetim</w:t>
            </w:r>
          </w:p>
        </w:tc>
        <w:tc>
          <w:tcPr>
            <w:vAlign w:val="center"/>
          </w:tcPr>
          <w:p>
            <w:r>
              <w:t>Ders kitabı Bilgisayar Projeksiyon EBA</w:t>
            </w:r>
            <w:r>
              <w:t>Ders kitabı Bilgisayar Projeksiyon EBA</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KÜLTÜR VE MİRAS</w:t>
            </w:r>
          </w:p>
        </w:tc>
        <w:tc>
          <w:tcPr>
            <w:vAlign w:val="center"/>
          </w:tcPr>
          <w:p>
            <w:r>
              <w:t>SB.4.2.4. Millî Mücadele kahramanlarının hayatlarından hareketle Millî Mücadele’nin önemini kavrar</w:t>
            </w:r>
          </w:p>
        </w:tc>
        <w:tc>
          <w:tcPr>
            <w:vAlign w:val="center"/>
          </w:tcPr>
          <w:p>
            <w:r>
              <w:t>Bir Kahramanlık Destanı Milli Mücadele</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İNSANLAR, YERLER VE ÇEVRELER</w:t>
            </w:r>
          </w:p>
        </w:tc>
        <w:tc>
          <w:tcPr>
            <w:vAlign w:val="center"/>
          </w:tcPr>
          <w:p>
            <w:r>
              <w:t>SB.4.3.1. Çevresindeki herhangi bir yerin konumu ile ilgili çıkarımlarda bulunur.</w:t>
            </w:r>
          </w:p>
        </w:tc>
        <w:tc>
          <w:tcPr>
            <w:vAlign w:val="center"/>
          </w:tcPr>
          <w:p>
            <w:r>
              <w:t>Yönlerimiz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İNSANLAR, YERLER VE ÇEVRELER</w:t>
            </w:r>
          </w:p>
        </w:tc>
        <w:tc>
          <w:tcPr>
            <w:vAlign w:val="center"/>
          </w:tcPr>
          <w:p>
            <w:r>
              <w:t>SB.4.3.2. Günlük yaşamında kullandığı mekânların krokisini çizer.</w:t>
            </w:r>
          </w:p>
        </w:tc>
        <w:tc>
          <w:tcPr>
            <w:vAlign w:val="center"/>
          </w:tcPr>
          <w:p>
            <w:r>
              <w:t>Yer Tarifi Yapalım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İNSANLAR, YERLER VE ÇEVRELER</w:t>
            </w:r>
          </w:p>
        </w:tc>
        <w:tc>
          <w:tcPr>
            <w:vAlign w:val="center"/>
          </w:tcPr>
          <w:p>
            <w:r>
              <w:t>SB.4.3.3. Yaşadığı çevredeki doğal ve beşerî unsurları ayırt eder.2 saat SB.4.3.4. Çevresinde meydana gelen hava olaylarını gözlemleyerek bulgularını resimli grafiklere aktarır.1 saat</w:t>
            </w:r>
          </w:p>
        </w:tc>
        <w:tc>
          <w:tcPr>
            <w:vAlign w:val="center"/>
          </w:tcPr>
          <w:p>
            <w:r>
              <w:t>Çevremizde Neler Var?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İNSANLAR, YERLER VE ÇEVRELER</w:t>
            </w:r>
          </w:p>
        </w:tc>
        <w:tc>
          <w:tcPr>
            <w:vAlign w:val="center"/>
          </w:tcPr>
          <w:p>
            <w:r>
              <w:t>SB.4.3.4. Çevresinde meydana gelen hava olaylarını gözlemleyerek bulgularını resimli grafiklere aktarır.</w:t>
            </w:r>
          </w:p>
        </w:tc>
        <w:tc>
          <w:tcPr>
            <w:vAlign w:val="center"/>
          </w:tcPr>
          <w:p>
            <w:r>
              <w:t>Hava Durumu</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İNSANLAR, YERLER VE ÇEVRELER</w:t>
            </w:r>
          </w:p>
        </w:tc>
        <w:tc>
          <w:tcPr>
            <w:vAlign w:val="center"/>
          </w:tcPr>
          <w:p>
            <w:r>
              <w:t>SB.4.3.5. Yaşadığı yer ve çevresindeki yer şekilleri ve nüfus özellikleri hakkında çıkarımlarda bulunur.</w:t>
            </w:r>
          </w:p>
        </w:tc>
        <w:tc>
          <w:tcPr>
            <w:vAlign w:val="center"/>
          </w:tcPr>
          <w:p>
            <w:r>
              <w:t>Yaşadığım Yer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İNSANLAR, YERLER VE ÇEVRELER</w:t>
            </w:r>
          </w:p>
        </w:tc>
        <w:tc>
          <w:tcPr>
            <w:vAlign w:val="center"/>
          </w:tcPr>
          <w:p>
            <w:r>
              <w:t>SB.4.3.5. Yaşadığı yer ve çevresindeki yer şekilleri ve nüfus özellikleri hakkında çıkarımlarda bulunur. 2saat --SB.4.3.6. Doğal afetlere yönelik gerekli hazırlıkları yapar.1 saat</w:t>
            </w:r>
          </w:p>
        </w:tc>
        <w:tc>
          <w:tcPr>
            <w:vAlign w:val="center"/>
          </w:tcPr>
          <w:p>
            <w:r>
              <w:t>Yaşadığım Yer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İNSANLAR, YERLER VE ÇEVRELER</w:t>
            </w:r>
          </w:p>
        </w:tc>
        <w:tc>
          <w:tcPr>
            <w:vAlign w:val="center"/>
          </w:tcPr>
          <w:p>
            <w:r>
              <w:t>SB.4.3.6. Doğal afetlere yönelik gerekli hazırlıkları yapar.</w:t>
            </w:r>
          </w:p>
        </w:tc>
        <w:tc>
          <w:tcPr>
            <w:vAlign w:val="center"/>
          </w:tcPr>
          <w:p>
            <w:r>
              <w:t>Doğal Afetlere Hazır Olalım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doğal çevreye duyarlılık değeriyle mekânı algılama, harita kullanma, konum analizi, tablo, grafik, diyagram çizme ve yorumlama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BİLİM, TEKNOLOJİ VE TOPLUM</w:t>
            </w:r>
          </w:p>
        </w:tc>
        <w:tc>
          <w:tcPr>
            <w:vAlign w:val="center"/>
          </w:tcPr>
          <w:p>
            <w:r>
              <w:t>SB.4.4.1. Çevresindeki teknolojik ürünleri, kullanım alanlarına göre sınıflandırır.</w:t>
            </w:r>
          </w:p>
        </w:tc>
        <w:tc>
          <w:tcPr>
            <w:vAlign w:val="center"/>
          </w:tcPr>
          <w:p>
            <w:r>
              <w:t>Teknolojik Ürünler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bilimsellik ve doğal çevreye duyarlılık gibi değerlerle değişim ve yenilikçilik gibi becerilerin de öğrenciler tarafından edinilmesi sağlanmalıdır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BİLİM, TEKNOLOJİ VE TOPLUM</w:t>
            </w:r>
          </w:p>
        </w:tc>
        <w:tc>
          <w:tcPr>
            <w:vAlign w:val="center"/>
          </w:tcPr>
          <w:p>
            <w:r>
              <w:t>SB.4.4.2. Teknolojik ürünlerin geçmişteki ve bugünkü kullanımlarını karşılaştırır.</w:t>
            </w:r>
          </w:p>
        </w:tc>
        <w:tc>
          <w:tcPr>
            <w:vAlign w:val="center"/>
          </w:tcPr>
          <w:p>
            <w:r>
              <w:t>Geçmişten Bugüne Teknoloji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bilimsellik ve doğal çevreye duyarlılık gibi değerlerle değişim ve yenilikçilik gibi becerilerin de öğrenciler tarafından edinilmesi sağlanmalıdır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BİLİM, TEKNOLOJİ VE TOPLUM</w:t>
            </w:r>
          </w:p>
        </w:tc>
        <w:tc>
          <w:tcPr>
            <w:vAlign w:val="center"/>
          </w:tcPr>
          <w:p>
            <w:r>
              <w:t>SB.4.4.3. Kullandığı teknolojik ürünlerin mucitlerini ve bu ürünlerin zaman içerisindeki gelişimini araştırır.</w:t>
            </w:r>
          </w:p>
        </w:tc>
        <w:tc>
          <w:tcPr>
            <w:vAlign w:val="center"/>
          </w:tcPr>
          <w:p>
            <w:r>
              <w:t>Zaman İçinde Teknoloji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bilimsellik ve doğal çevreye duyarlılık gibi değerlerle değişim ve yenilikçilik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BİLİM, TEKNOLOJİ VE TOPLUM</w:t>
            </w:r>
          </w:p>
        </w:tc>
        <w:tc>
          <w:tcPr>
            <w:vAlign w:val="center"/>
          </w:tcPr>
          <w:p>
            <w:r>
              <w:t>SB.4.4.4. Çevresindeki ihtiyaçlardan yola çıkarak kendine özgü ürünler tasarlamaya yönelik fikirler geliştirir.</w:t>
            </w:r>
          </w:p>
        </w:tc>
        <w:tc>
          <w:tcPr>
            <w:vAlign w:val="center"/>
          </w:tcPr>
          <w:p>
            <w:r>
              <w:t>İcat Çıkaralım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bilimsellik ve doğal çevreye duyarlılık gibi değerlerle değişim ve yenilikçilik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BİLİM, TEKNOLOJİ VE TOPLUM</w:t>
            </w:r>
          </w:p>
        </w:tc>
        <w:tc>
          <w:tcPr>
            <w:vAlign w:val="center"/>
          </w:tcPr>
          <w:p>
            <w:r>
              <w:t>SB.4.4.5. Teknolojik ürünleri kendisine, başkalarına ve doğaya zarar vermeden kullanır.</w:t>
            </w:r>
          </w:p>
        </w:tc>
        <w:tc>
          <w:tcPr>
            <w:vAlign w:val="center"/>
          </w:tcPr>
          <w:p>
            <w:r>
              <w:t>Zarar Vermeden Kullanalım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bilimsellik ve doğal çevreye duyarlılık gibi değerlerle değişim ve yenilikçilik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ÜRETİM, DAĞITIM VE TÜKETİM</w:t>
            </w:r>
          </w:p>
        </w:tc>
        <w:tc>
          <w:tcPr>
            <w:vAlign w:val="center"/>
          </w:tcPr>
          <w:p>
            <w:r>
              <w:t>SB.4.5.1. İstek ve ihtiyaçlarını ayırt ederek ikisi arasında bilinçli seçimler yapar.</w:t>
            </w:r>
          </w:p>
        </w:tc>
        <w:tc>
          <w:tcPr>
            <w:vAlign w:val="center"/>
          </w:tcPr>
          <w:p>
            <w:r>
              <w:t>İsteklerimiz, İhtiyaçlarımız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tasarruf gibi değerlerle öz denetim, karar verme ve finansal okuryazarlık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ÜRETİM, DAĞITIM VE TÜKETİM</w:t>
            </w:r>
          </w:p>
        </w:tc>
        <w:tc>
          <w:tcPr>
            <w:vAlign w:val="center"/>
          </w:tcPr>
          <w:p>
            <w:r>
              <w:t>SB.4.5.2. Ailesi ve yakın çevresindeki başlıca ekonomik faaliyetleri tanır</w:t>
            </w:r>
          </w:p>
        </w:tc>
        <w:tc>
          <w:tcPr>
            <w:vAlign w:val="center"/>
          </w:tcPr>
          <w:p>
            <w:r>
              <w:t>Ailemde Ve Çevremde Ekonomik Faaliyetler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tasarruf gibi değerlerle öz denetim, karar verme ve finansal okuryazarlık gibi becerilerin de öğrenciler tarafından edinilmesi sağlanmalıdır.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ÜRETİM, DAĞITIM VE TÜKETİM</w:t>
            </w:r>
          </w:p>
        </w:tc>
        <w:tc>
          <w:tcPr>
            <w:vAlign w:val="center"/>
          </w:tcPr>
          <w:p>
            <w:r>
              <w:t>SB.4.5.3. Sorumluluk sahibi bir birey olarak bilinçli tüketici davranışları sergiler.</w:t>
            </w:r>
          </w:p>
        </w:tc>
        <w:tc>
          <w:tcPr>
            <w:vAlign w:val="center"/>
          </w:tcPr>
          <w:p>
            <w:r>
              <w:t>Bilinçli Tüketici Olalım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tasarruf gibi değerlerle öz denetim, karar verme ve finansal okuryazarlık gibi becerilerin de öğrenciler tarafından edinilmesi sağlanmalıdır.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ÜRETİM, DAĞITIM VE TÜKETİM</w:t>
            </w:r>
          </w:p>
        </w:tc>
        <w:tc>
          <w:tcPr>
            <w:vAlign w:val="center"/>
          </w:tcPr>
          <w:p>
            <w:r>
              <w:t>SB.4.5.4. Kendine ait örnek bir bütçe oluşturur.</w:t>
            </w:r>
          </w:p>
        </w:tc>
        <w:tc>
          <w:tcPr>
            <w:vAlign w:val="center"/>
          </w:tcPr>
          <w:p>
            <w:r>
              <w:t>Ayağımızı Yorganımıza Göre Uzatalım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tasarruf gibi değerlerle öz denetim, karar verme ve finansal okuryazarlık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ÜRETİM, DAĞITIM VE TÜKETİM</w:t>
            </w:r>
          </w:p>
        </w:tc>
        <w:tc>
          <w:tcPr>
            <w:vAlign w:val="center"/>
          </w:tcPr>
          <w:p>
            <w:r>
              <w:t>SB.4.5.5. Çevresindeki kaynakları israf etmeden kullanır</w:t>
            </w:r>
          </w:p>
        </w:tc>
        <w:tc>
          <w:tcPr>
            <w:vAlign w:val="center"/>
          </w:tcPr>
          <w:p>
            <w:r>
              <w:t>Tüketime Evet İsrafa Hayır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tasarruf gibi değerlerle öz denetim, karar verme ve finansal okuryazarlık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ETKİN VATANDAŞLIK</w:t>
            </w:r>
          </w:p>
        </w:tc>
        <w:tc>
          <w:tcPr>
            <w:vAlign w:val="center"/>
          </w:tcPr>
          <w:p>
            <w:r>
              <w:t>SB.4.6.1. Çocuk olarak sahip olduğu haklara örnekler verir.</w:t>
            </w:r>
          </w:p>
        </w:tc>
        <w:tc>
          <w:tcPr>
            <w:vAlign w:val="center"/>
          </w:tcPr>
          <w:p>
            <w:r>
              <w:t>Ben Çocuğum Haklarımla Varım.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ETKİN VATANDAŞLIK</w:t>
            </w:r>
          </w:p>
        </w:tc>
        <w:tc>
          <w:tcPr>
            <w:vAlign w:val="center"/>
          </w:tcPr>
          <w:p>
            <w:r>
              <w:t>SB.4.6.2. Aile ve okul yaşamındaki söz ve eylemlerinin sorumluluğunu alır</w:t>
            </w:r>
          </w:p>
        </w:tc>
        <w:tc>
          <w:tcPr>
            <w:vAlign w:val="center"/>
          </w:tcPr>
          <w:p>
            <w:r>
              <w:t>Sorumluluk Üstleniyorum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ETKİN VATANDAŞLIK</w:t>
            </w:r>
          </w:p>
        </w:tc>
        <w:tc>
          <w:tcPr>
            <w:vAlign w:val="center"/>
          </w:tcPr>
          <w:p>
            <w:r>
              <w:t>SB.4.6.3. Okul yaşamında gerekli gördüğü eğitsel sosyal etkinlikleri önerir.2 saat --SB.4.6.4. Ülkesinin bağımsızlığı ile bireysel özgürlüğü arasındaki ilişkiyi açıklar.1 sat</w:t>
            </w:r>
          </w:p>
        </w:tc>
        <w:tc>
          <w:tcPr>
            <w:vAlign w:val="center"/>
          </w:tcPr>
          <w:p>
            <w:r>
              <w:t>Eğitsel ve Sosyal Etkinliklere Katılıyorum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ETKİN VATANDAŞLIK</w:t>
            </w:r>
          </w:p>
        </w:tc>
        <w:tc>
          <w:tcPr>
            <w:vAlign w:val="center"/>
          </w:tcPr>
          <w:p>
            <w:r>
              <w:t>SB.4.6.4. Ülkesinin bağımsızlığı ile bireysel özgürlüğü arasındaki ilişkiyi açıklar.</w:t>
            </w:r>
          </w:p>
        </w:tc>
        <w:tc>
          <w:tcPr>
            <w:vAlign w:val="center"/>
          </w:tcPr>
          <w:p>
            <w:r>
              <w:t>Eğitsel ve Sosyal Etkinliklere Katılıyorum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ETKİN VATANDAŞLIK</w:t>
            </w:r>
          </w:p>
        </w:tc>
        <w:tc>
          <w:tcPr>
            <w:vAlign w:val="center"/>
          </w:tcPr>
          <w:p>
            <w:r>
              <w:t>SB.4.6.4. Ülkesinin bağımsızlığı ile bireysel özgürlüğü arasındaki ilişkiyi açıklar.</w:t>
            </w:r>
          </w:p>
        </w:tc>
        <w:tc>
          <w:tcPr>
            <w:vAlign w:val="center"/>
          </w:tcPr>
          <w:p>
            <w:r>
              <w:t>Özgürlük ve Bağımsızlık</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KÜRESEL BAĞLANTILAR</w:t>
            </w:r>
          </w:p>
        </w:tc>
        <w:tc>
          <w:tcPr>
            <w:vAlign w:val="center"/>
          </w:tcPr>
          <w:p>
            <w:r>
              <w:t>SB.4.7.1. Dünya üzerindeki çeşitli ülkeleri tanıtır.</w:t>
            </w:r>
          </w:p>
        </w:tc>
        <w:tc>
          <w:tcPr>
            <w:vAlign w:val="center"/>
          </w:tcPr>
          <w:p>
            <w:r>
              <w:t>Ülkeleri Tanıyalım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sorumluluk ve bağımsızlık gibi değerlerle iş birliği, sosyal katılım ve karar verme gibi becerilerin de öğrenciler tarafından edinilmesi sağlanmalıdır.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KÜRESEL BAĞLANTILAR</w:t>
            </w:r>
          </w:p>
        </w:tc>
        <w:tc>
          <w:tcPr>
            <w:vAlign w:val="center"/>
          </w:tcPr>
          <w:p>
            <w:r>
              <w:t>SB.4.7.1. Dünya üzerindeki çeşitli ülkeleri tanıtır. SB.4.7.2. Türkiye’nin komşuları ve diğer Türk Cumhuriyetleri ile olan ilişkilerini kavrar.</w:t>
            </w:r>
          </w:p>
        </w:tc>
        <w:tc>
          <w:tcPr>
            <w:vAlign w:val="center"/>
          </w:tcPr>
          <w:p>
            <w:r>
              <w:t>Ülkeleri Tanıyalım Komşularımız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kültürel mirasa duyarlılık ve saygı gibi değerlerle araştırma ve empati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KÜRESEL BAĞLANTILAR</w:t>
            </w:r>
          </w:p>
        </w:tc>
        <w:tc>
          <w:tcPr>
            <w:vAlign w:val="center"/>
          </w:tcPr>
          <w:p>
            <w:r>
              <w:t>SB.4.7.2. Türkiye’nin komşuları ve diğer Türk Cumhuriyetleri ile olan ilişkilerini kavrar. 1saat --SB.4.7.3. Farklı ülkelere ait kültürel unsurlarla ülkemizin sahip olduğu kültürel unsurları karşılaştırır SB.4.7.4. Farklı kültürlere saygı gösterir. 2saat</w:t>
            </w:r>
          </w:p>
        </w:tc>
        <w:tc>
          <w:tcPr>
            <w:vAlign w:val="center"/>
          </w:tcPr>
          <w:p>
            <w:r>
              <w:t>Komşularımız Türk Cumhuriyetleri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kültürel mirasa duyarlılık ve saygı gibi değerlerle araştırma ve empati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KÜRESEL BAĞLANTILAR</w:t>
            </w:r>
          </w:p>
        </w:tc>
        <w:tc>
          <w:tcPr>
            <w:vAlign w:val="center"/>
          </w:tcPr>
          <w:p>
            <w:r>
              <w:t>SB.4.7.3. Farklı ülkelere ait kültürel unsurlarla ülkemizin sahip olduğu kültürel unsurları karşılaştırır SB.4.7.4. Farklı kültürlere saygı gösterir. 2saat ---GENEL TEKRAR 1saat</w:t>
            </w:r>
          </w:p>
        </w:tc>
        <w:tc>
          <w:tcPr>
            <w:vAlign w:val="center"/>
          </w:tcPr>
          <w:p>
            <w:r>
              <w:t>Farklı Kültürler Dünya Farklılıklarla Güzel</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kültürel mirasa duyarlılık ve saygı gibi değerlerle araştırma ve empati gibi becerilerin de öğrenciler tarafından edinilmesi sağlanmalıdır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KÜRESEL BAĞLANTILAR</w:t>
            </w:r>
          </w:p>
        </w:tc>
        <w:tc>
          <w:tcPr>
            <w:vAlign w:val="center"/>
          </w:tcPr>
          <w:p>
            <w:r>
              <w:t>SB.4.7.3. Farklı ülkelere ait kültürel unsurlarla ülkemizin sahip olduğu kültürel unsurları karşılaştırır SB.4.7.4. Farklı kültürlere saygı gösterir. 2saat ---GENEL TEKRAR 1saat</w:t>
            </w:r>
          </w:p>
        </w:tc>
        <w:tc>
          <w:tcPr>
            <w:vAlign w:val="center"/>
          </w:tcPr>
          <w:p>
            <w:r>
              <w:t>Farklı Kültürler Dünya Farklılıklarla Güzel</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Bu öğrenme alanı işlenirken kültürel mirasa duyarlılık ve saygı gibi değerlerle araştırma ve empati gibi becerilerin de öğrenciler tarafından edinilmesi sağlanmalıdır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