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HUKUK VE ADALET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375"/>
        <w:gridCol w:w="4538"/>
        <w:gridCol w:w="539"/>
        <w:gridCol w:w="380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Adaletli olmanın birey ve toplum yaşamına etkilerini tartışır. Açıklama:Adaletli olmanın haklara saygılı olmayı ve insan onuruna uygun davranmayı beraberinde getirmesi üzerinde 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AKILLI TAHTA EBA DERS NOTLARI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sistemiyle ilgili meslekleri araştırır. Açıklama:Hâkim, cumhuriyet savcısı, avukat, icra memuru, zabıt kâtibi, mübaşir, infaz ve koruma memuru gibi yargı çalışanlarıyla adli kolluk kuvvetlerinin rolleri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daha etkili gerçekleştirilmesine yönelik özgün öneriler geliştirir.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pozitif ayrımcılığın önemini örneklendirir. Açıklama: Pozitif ayrımcılık kapsamında kadınlar, çocuklar, yaşlılar, şehit yakınları ve gaziler ile özel gereksinimli bireyler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pozitif ayrımcılığın önemini örneklendirir. Açıklama: Pozitif ayrımcılık kapsamında kadınlar, çocuklar, yaşlılar, şehit yakınları ve gaziler ile özel gereksinimli bireyler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“Adalet” , “Eşitlik” ve “Hukuk” kavramlarını ilişkilendirir.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hukukun rolünü kavrar.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hukukun rolünü kavrar BİRİNCİ DÖNEM BİRİNCİ YAZILI SINAV</w:t>
            </w:r>
            <w:r>
              <w:t>Adaletin sağlanmasında hukukun rolünü kavrar BİRİNCİ DÖNEM BİRİNCİ YAZILI SINAV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 kurallarının toplumsal düzenin sağlanmasındaki önemini tartışır. Açıklama: Kazanım işlenirken günlük yaşamla hukuk kuralları ilişkilendirilir ve hukuk kurallarına uymanın özgürlüğün ihlali olmadığı vurgulanır.</w:t>
            </w:r>
            <w:r>
              <w:t>Hukuk kurallarının toplumsal düzenin sağlanmasındaki önemini tartışır. Açıklama: Kazanım işlenirken günlük yaşamla hukuk kuralları ilişkilendirilir ve hukuk kurallarına uymanın özgürlüğün ihlali olmadığı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HAKLARIMIZ VE SORUMLULUKLARIMIZ Hak ve sorumluluk kavramlarını ilişkilendirir. Açıklama:Haklarının yanında sorumluluklarının olduğu bilincine varması gerektiği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HAKLARIMIZ VE SORUMLULUKLARIMIZ Hak ve sorumluluk kavramlarını ilişkilendirir. Açıklama:Haklarının yanında sorumluluklarının olduğu bilincine varması gerektiği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 hukukla güvence altına alındığını örneklendirir. Açıklama:Anayasa, kanun (yasa) ve hukuk devleti kavramları açıklanır. Düşünce özgürlüğü, kişi dokunulmazlığı, mülkiyet hakkı, ailenin korunması ve çocuk hakları, özel hayatın gizliliği, tüketici hakkı gibi hakların korunmasına genel olarak yer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Haklarını hukuki yollarla aramanın gerekliliğini kavrar. Açıklama :“Adil Yargılanma Hakkı” ve bununla ilişkili “Hak Arama Hürriyeti ile Sınırları”, “Savunma Hakkı” ve adli yardımdan da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Haklarını hukuki yollarla aramanın gerekliliğini kavrar. Açıklama :“Adil Yargılanma Hakkı” ve bununla ilişkili “Hak Arama Hürriyeti ile Sınırları”, “Savunma Hakkı” ve adli yardımdan da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Haklarını aramak için gerekli hukuki bilgi ve belgelere erişme yollarını kullanır. Açıklama: Kurumların konuyla ilgili yazılı, görsel ve çevrimiçi kaynaklarından (E-Devlet Uygulamaları, CİMER, BİMER, UYAP vb.)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 aranmasında ve adaletin sağlanmasında sorumluluk üstlenir. BİRİNCİ DÖNEM İKİNCİ YAZILI SINAV Açıklama:Şikâyet, ihbar, tanıklık, dilekçe, dava ve itiraz hakkından bahsedilir. Ayrıca yargılama özneleri olan davacı, davalı, sanık ve mağdur kavramlarına değinilir.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 aranmasında ve adaletin sağlanmasında sorumluluk üstlenir. BİRİNCİ DÖNEM İKİNCİ YAZILI SINAV Açıklama:Şikâyet, ihbar, tanıklık, dilekçe, dava ve itiraz hakkından bahsedilir. Ayrıca yargılama özneleri olan davacı, davalı, sanık ve mağdur kavramlarına değinilir.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3.ÜNİTE: HUKUKİ SORUNLARIMIZ Hukukla ilgili karşılaşabileceği özel durumları fark eder. Açıklama:Toplumsal cinsiyet eşitsizliği, erken yaşta ve zorla evlilik, mağdur çocuklar, suça sürüklenen çocuklar, çocukların çalışması ve sosyal güvenliği ile aile-içi ve okulda ihmal, istismar ve şiddet gibi konular üzerinde durulur. Ayrıca şiddet türleri ile şiddetten korunma yolları kadın ve çocuklar açısından ele alınır.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Hukukla ilgili karşılaşabileceği özel durumları fark eder. Açıklama:Toplumsal cinsiyet eşitsizliği, erken yaşta ve zorla evlilik, mağdur çocuklar, suça sürüklenen çocuklar, çocukların çalışması ve sosyal güvenliği ile aile-içi ve okulda ihmal, istismar ve şiddet gibi konular üzerinde durulur. Ayrıca şiddet türleri ile şiddetten korunma yolları kadın ve çocuklar açısından ele alınır.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Sorumluluklarının bilincinde bir birey olarak hukuka aykırı durumların oluşmaması için özen gösterir. Açıklama: Akran zorbalığı, hakaret, imza atmanın hukuki bağlayıcılığı, gerçek ve sanal ortamda kişisel verilerin korunması ve paylaşılması gibi konular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Sorumluluklarının bilincinde bir birey olarak hukuka aykırı durumların oluşmaması için özen gösterir. Açıklama: Akran zorbalığı, hakaret, imza atmanın hukuki bağlayıcılığı, gerçek ve sanal ortamda kişisel verilerin korunması ve paylaşılması gibi konular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ortaya çıkma nedenlerini analiz eder. Açıklama:Hukuka aykırılık kavramı açıklanarak hukuka aykırı durumların kaynağında, bireylerin sorumluluklarını yerine getirmemesinin olduğu da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ortaya çıkma nedenlerini analiz eder. Açıklama:Hukuka aykırılık kavramı açıklanarak hukuka aykırı durumların kaynağında, bireylerin sorumluluklarını yerine getirmemesinin olduğu da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bireysel, toplumsal ve ekonomik sonuçlarını değerlendirir. Açıklama:Hukuki yaptırım türlerinden ceza, icra ve tazminat üzerinde durulur. Cezaların şahsiliği ve masum sayılma hakkı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bireysel, toplumsal ve ekonomik sonuçlarını değerlendirir. Açıklama:Hukuki yaptırım türlerinden ceza, icra ve tazminat üzerinde durulur. Cezaların şahsiliği ve masum sayılma hakkı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 barışçıl yollarla çözer. Açıklama:Uyuşmazlıkların çözümünde makul olmanın ve uzlaşı yöntemlerine başvurmanın gerekliliği vurgulanır. Çatışma çözme, uzlaşma ve arabuluculuk yöntemlerinden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 barışçıl yollarla çözer. Açıklama:Uyuşmazlıkların çözümünde makul olmanın ve uzlaşı yöntemlerine başvurmanın gerekliliği vurgulanır. Çatışma çözme, uzlaşma ve arabuluculuk yöntemlerinden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 ve kuruluşları tanır. Açıklama: Birey-birey, birey-toplum ve birey-devlet uyuşmazlıklarının çözümünde görevli idari kurumlar ve yargı sisteminin ele aldığı sorunlara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 ve kuruluşları tanır. Açıklama: Birey-birey, birey-toplum ve birey-devlet uyuşmazlıklarının çözümünde görevli idari kurumlar ve yargı sisteminin ele aldığı sorunlara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kurumların işleyişini açıklar. Açıklama:Mahkemeler, savcılık ve icra dairelerinin yaptığı işlemlere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kurumların işleyişini açıklar. Açıklama:Mahkemeler, savcılık ve icra dairelerinin yaptığı işlemlere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sistemiyle ilgili meslekleri araştırır. Açıklama:Hâkim, cumhuriyet savcısı, avukat, icra memuru, zabıt kâtibi, mübaşir, infaz ve koruma memuru gibi yargı çalışanlarıyla adli kolluk kuvvetlerinin rolleri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sistemiyle ilgili meslekleri araştırır. Açıklama:Hâkim, cumhuriyet savcısı, avukat, icra memuru, zabıt kâtibi, mübaşir, infaz ve koruma memuru gibi yargı çalışanlarıyla adli kolluk kuvvetlerinin rolleri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sistemindeki kurumları işlevleri açısından karşılaştırır. Açıklama: Anayasa Mahkemesi, Yargıtay, Danıştay, Adalet Bakanlığı, Sayıştay, İstinaf Mahkemeleri, Adliyeler, Barolar ve Noterler gibi kurumların işlevleri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Yargılama sisteminin adaletin sağlanmasındaki rolünü değerlendirir. Açıklama:Yargılama sisteminin bireylerin haklarını koruduğu açıklanır. Ayrıca adalete/yargıya güven ile yargı bağımsızlığı ve tarafsızlığı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GENEL TEKRAR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GENEL TEKRAR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