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BİLİŞİM TEKNİK RESMİ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676"/>
        <w:gridCol w:w="4783"/>
        <w:gridCol w:w="2048"/>
        <w:gridCol w:w="2017"/>
        <w:gridCol w:w="274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DAVRANIŞLARA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Atelye güvenlik kurallarını bilir, Demokrasi bilinci geliştirilmesi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Atelye kullanım ve güvenlik kuralları, Elektrikle çalışan ortamlarda sağlık ve güvenlik kuralları. 15 Temmuz Demokrasi ve şehiltleri anma etkinlikleri yapılması İSG EĞİTİMİ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resmin önmini bilir. Standart kağıt ölçülerini bilir.</w:t>
            </w:r>
          </w:p>
        </w:tc>
        <w:tc>
          <w:tcPr>
            <w:vAlign w:val="center"/>
          </w:tcPr>
          <w:p>
            <w:r>
              <w:t>MODÜL 1: TEMEL TEKNİK RESİM A. TEMEL GEOMETRİK ÇİZİMLER VE UYGULAMALARI 1. Çizgi ve Norm Yazı Uygulamaları a. Teknik resmin gereği ve önemi b. Standart kâğıt ölçüleri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Çizim yazılımlarını bilir.</w:t>
            </w:r>
          </w:p>
        </w:tc>
        <w:tc>
          <w:tcPr>
            <w:vAlign w:val="center"/>
          </w:tcPr>
          <w:p>
            <w:r>
              <w:t>c. Bilgisayar ile çizim yapılmasını sağlayan yazılımların tanıtılması ve uygulaması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Çizgi çeşitlerini kullanır.</w:t>
            </w:r>
          </w:p>
        </w:tc>
        <w:tc>
          <w:tcPr>
            <w:vAlign w:val="center"/>
          </w:tcPr>
          <w:p>
            <w:r>
              <w:t>d. Çizgi çeşitleri ve kullanıldıkları yerlere göre çizim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Proje ödevlerinin verilmesi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 yazıyı kullanır.</w:t>
            </w:r>
          </w:p>
        </w:tc>
        <w:tc>
          <w:tcPr>
            <w:vAlign w:val="center"/>
          </w:tcPr>
          <w:p>
            <w:r>
              <w:t>e. Standart yazı tipleri ve norm yazı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Yazı şablonunu kullanır.</w:t>
            </w:r>
          </w:p>
        </w:tc>
        <w:tc>
          <w:tcPr>
            <w:vAlign w:val="center"/>
          </w:tcPr>
          <w:p>
            <w:r>
              <w:t>f. Yazı Şablonlarını kullanarak norm yazı yazmak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</w:p>
        </w:tc>
        <w:tc>
          <w:tcPr>
            <w:vAlign w:val="center"/>
          </w:tcPr>
          <w:p>
            <w:r>
              <w:t>2. Temel Geometrik Çizimler a. Doğru çizimi b. Doğruya dik çıkma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  <w:r>
              <w:t>Temel geometrik çizimleri yapar.</w:t>
            </w:r>
          </w:p>
        </w:tc>
        <w:tc>
          <w:tcPr>
            <w:vAlign w:val="center"/>
          </w:tcPr>
          <w:p>
            <w:r>
              <w:t>c. Doğru parçasının istenilen sayıda eşit parçaya bölünmesi d. Dik açının oluşturulması</w:t>
            </w:r>
            <w:r>
              <w:t>c. Doğru parçasının istenilen sayıda eşit parçaya bölünmesi d. Dik açının oluşturulması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  <w:r>
              <w:t>Temel geometrik çizimleri yapar.</w:t>
            </w:r>
          </w:p>
        </w:tc>
        <w:tc>
          <w:tcPr>
            <w:vAlign w:val="center"/>
          </w:tcPr>
          <w:p>
            <w:r>
              <w:t>e. Daire içersine düzgün çokgen çizimi i. Üçgen çizimi ii. Dörtgen çizimi 1. Sınav (Uygulama)</w:t>
            </w:r>
            <w:r>
              <w:t>e. Daire içersine düzgün çokgen çizimi i. Üçgen çizimi ii. Dörtgen çizimi 1.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Sınav (Uygulama)</w:t>
            </w:r>
            <w:r>
              <w:t>1. Sınav (Uygulama)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</w:p>
        </w:tc>
        <w:tc>
          <w:tcPr>
            <w:vAlign w:val="center"/>
          </w:tcPr>
          <w:p>
            <w:r>
              <w:t>iii. Beşgen çizimi iv. Altıgen çizimi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A. İZDÜŞÜM VE GÖRÜNÜŞ ÇIKARTMA 1. İz Düşüm Çizimleri a. İz düşüm hakkında bilgi b. Temel iz düşüm düzlemlerinin açılmış şekli ve buradaki temel görünüşlerin adlandırılması,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c. Nokta, doğru ve düzlemlerin iz düşümlerinin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Proje ödevleri rehberlik toplantısı yapılması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2. Görünüş Çıkarma ve Ölçeklendirme a. Görünüş çıkarma i. Üç görünüşle çizilmiş resimlerin incelenmesi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 ATATÜRK'ÜN ANKARA'YA GELİŞİ 2.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2. Sınav (Uygulama)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Ölçeği kullanır, ölçülendirme yapar.</w:t>
            </w:r>
          </w:p>
        </w:tc>
        <w:tc>
          <w:tcPr>
            <w:vAlign w:val="center"/>
          </w:tcPr>
          <w:p>
            <w:r>
              <w:t>b. Ölçek ve ölçülendirme i. Ölçülendirmenin gereği ve önemi ii. Ölçekler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Proje ödevleri rehberlik toplantısı yapılması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Ölçeği kullanır, ölçülendirme yapar.</w:t>
            </w:r>
          </w:p>
        </w:tc>
        <w:tc>
          <w:tcPr>
            <w:vAlign w:val="center"/>
          </w:tcPr>
          <w:p>
            <w:r>
              <w:t>iii. Ölçülendirme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tesisatlarında kullanılan sembolleri bilir.</w:t>
            </w:r>
          </w:p>
        </w:tc>
        <w:tc>
          <w:tcPr>
            <w:vAlign w:val="center"/>
          </w:tcPr>
          <w:p>
            <w:r>
              <w:t>MODÜL 2: MESLEKİ ÇİZİMLER A. ELEKTRİK DEVRELERİ 1. Çağırma ve bildirim tesisatlarında kullanılan semboller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2. Devre Çizimi ve Özellikleri a. Açık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a. Açık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b.  Kapalı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b.  Kapalı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Aydınlatma tesisatlarında kullanılan sembolleri bilir.</w:t>
            </w:r>
          </w:p>
        </w:tc>
        <w:tc>
          <w:tcPr>
            <w:vAlign w:val="center"/>
          </w:tcPr>
          <w:p>
            <w:r>
              <w:t>3.  Aydınlatma Tesisatında Kullanılan Semboller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Proje ödevleri rehberlik toplantısı yapılması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bilir.</w:t>
            </w:r>
          </w:p>
        </w:tc>
        <w:tc>
          <w:tcPr>
            <w:vAlign w:val="center"/>
          </w:tcPr>
          <w:p>
            <w:r>
              <w:t>B. ELEKTRONİK DEVRELER 1. Elektronik Devrelerde Kullanılan Semboller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2. Elektronik Devre Çizimleri a. Doğrultma Devreleri i. Yarım dalga doğrultma çizimi ii. Tam dalga doğrultma devresi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iii. Köprü tipi tam dalga doğrultma çizimi 1.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1. Sınav (Uygulama)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iv. Regüle entegreli doğrultma devresi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C. BİLİŞİM DİYAGRAM VE ŞEMALARI 1. Akış Diyagramları a. Akış Diyagramı Sembolleri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Proje ödevlerinin toplanması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2. Ağ Sistemleri Şemaları a. Ağ Sembolleri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 2.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2. Sınav (Uygulama)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