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TARİHİ VE UYGULAMALARI DERSİ ...... SINIFI</w:t>
        <w:br/>
        <w:t>ÜNİTELENDİRİLMİŞ YILLIK DERS PLANI</w:t>
      </w:r>
    </w:p>
    <w:tbl>
      <w:tblPr>
        <w:tblStyle w:val="TableGrid"/>
        <w:tblW w:w="5000" w:type="pct"/>
        <w:tblInd w:w="-113" w:type="dxa"/>
        <w:tblLook w:val="04A0"/>
      </w:tblPr>
      <w:tblGrid>
        <w:gridCol w:w="742"/>
        <w:gridCol w:w="969"/>
        <w:gridCol w:w="531"/>
        <w:gridCol w:w="714"/>
        <w:gridCol w:w="4008"/>
        <w:gridCol w:w="1700"/>
        <w:gridCol w:w="2434"/>
        <w:gridCol w:w="340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MATEMATİK TARİHİ</w:t>
            </w:r>
          </w:p>
        </w:tc>
        <w:tc>
          <w:tcPr>
            <w:vAlign w:val="center"/>
          </w:tcPr>
          <w:p>
            <w:pPr>
              <w:rPr>
                <w:b/>
              </w:rPr>
            </w:pPr>
            <w:r>
              <w:t>Matematik Tarihinin Matematik Eğitimindeki Yeri Matematik Tarihinin Dönemleri</w:t>
            </w:r>
          </w:p>
        </w:tc>
        <w:tc>
          <w:tcPr>
            <w:vAlign w:val="center"/>
          </w:tcPr>
          <w:p>
            <w:pPr>
              <w:rPr>
                <w:b/>
              </w:rPr>
            </w:pPr>
            <w:r>
              <w:t>Matematik Tarihi ve Matematik Eğitimi Mısır ve Mezopotamya Matematiği Dönemi ( M.Ö.2000-500 )</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MATEMATİK TARİHİ</w:t>
            </w:r>
          </w:p>
        </w:tc>
        <w:tc>
          <w:tcPr>
            <w:vAlign w:val="center"/>
          </w:tcPr>
          <w:p>
            <w:r>
              <w:t>Popülüs,Piktogram ve Çivi Yazısı Sümer,Akad ve Babillilerde Aritmetik ve Cebir</w:t>
            </w:r>
          </w:p>
        </w:tc>
        <w:tc>
          <w:tcPr>
            <w:vAlign w:val="center"/>
          </w:tcPr>
          <w:p>
            <w:r>
              <w:t>Matematik Tarihi ve Matematik Eğitimi Mısır ve Mezopotamya Matematiği Dönemi ( M.Ö.2000-500 )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MATEMATİK TARİHİ</w:t>
            </w:r>
          </w:p>
        </w:tc>
        <w:tc>
          <w:tcPr>
            <w:vAlign w:val="center"/>
          </w:tcPr>
          <w:p>
            <w:r>
              <w:t>Rhing Papülüsü Problem 50 Moskova Papülüsü Problem 14</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MATEMATİK TARİHİ</w:t>
            </w:r>
          </w:p>
        </w:tc>
        <w:tc>
          <w:tcPr>
            <w:vAlign w:val="center"/>
          </w:tcPr>
          <w:p>
            <w:r>
              <w:t>Babil Yöntemiyle Karekök Hesaplama ( Uygulama ) Tales</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MATEMATİK TARİHİ</w:t>
            </w:r>
          </w:p>
        </w:tc>
        <w:tc>
          <w:tcPr>
            <w:vAlign w:val="center"/>
          </w:tcPr>
          <w:p>
            <w:r>
              <w:t>Pisagor ve Pisagor Okulu</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MATEMATİK TARİHİ</w:t>
            </w:r>
          </w:p>
        </w:tc>
        <w:tc>
          <w:tcPr>
            <w:vAlign w:val="center"/>
          </w:tcPr>
          <w:p>
            <w:r>
              <w:t>Platon ( Eflatun ) ve Akademisi Aristo ve Mantık Prensipleri Öklid ve Elementler-Öklid Geometrisi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MATEMATİK TARİHİ</w:t>
            </w:r>
          </w:p>
        </w:tc>
        <w:tc>
          <w:tcPr>
            <w:vAlign w:val="center"/>
          </w:tcPr>
          <w:p>
            <w:r>
              <w:t>Eudoxus ve Praclus. Eratosthenes ve Asal Sayıların Bulunması</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MATEMATİK TARİHİ</w:t>
            </w:r>
            <w:r>
              <w:t>MATEMATİK TARİHİ</w:t>
            </w:r>
          </w:p>
        </w:tc>
        <w:tc>
          <w:tcPr>
            <w:vAlign w:val="center"/>
          </w:tcPr>
          <w:p>
            <w:r>
              <w:t>Pergeli Apollanius Arşimet ve Tüketme Yöntemi</w:t>
            </w:r>
            <w:r>
              <w:t>Pergeli Apollanius Arşimet ve Tüketme Yöntemi</w:t>
            </w:r>
          </w:p>
        </w:tc>
        <w:tc>
          <w:tcPr>
            <w:vAlign w:val="center"/>
          </w:tcPr>
          <w:p>
            <w:r>
              <w:t>YUNAN MATEMATİĞİ DÖNEMİ ( M.Ö. 500 - M.S. 500 )</w:t>
            </w:r>
            <w:r>
              <w:t>YUNAN MATEMATİĞİ DÖNEMİ ( M.Ö. 500 - M.S. 500 )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MATEMATİK TARİHİ</w:t>
            </w:r>
            <w:r>
              <w:t>MATEMATİK TARİHİ</w:t>
            </w:r>
          </w:p>
        </w:tc>
        <w:tc>
          <w:tcPr>
            <w:vAlign w:val="center"/>
          </w:tcPr>
          <w:p>
            <w:r>
              <w:t>Hiparkus ve Trigonometri Ptolemaios ( Batlamyus ) ve evren Sistemi</w:t>
            </w:r>
            <w:r>
              <w:t>Hiparkus ve Trigonometri Ptolemaios ( Batlamyus ) ve evren Sistemi</w:t>
            </w:r>
          </w:p>
        </w:tc>
        <w:tc>
          <w:tcPr>
            <w:vAlign w:val="center"/>
          </w:tcPr>
          <w:p>
            <w:r>
              <w:t>YUNAN MATEMATİĞİ DÖNEMİ ( M.Ö. 500 - M.S. 500 )</w:t>
            </w:r>
            <w:r>
              <w:t>YUNAN MATEMATİĞİ DÖNEMİ ( M.Ö. 500 - M.S. 500 )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MATEMATİK TARİHİ</w:t>
            </w:r>
          </w:p>
        </w:tc>
        <w:tc>
          <w:tcPr>
            <w:vAlign w:val="center"/>
          </w:tcPr>
          <w:p>
            <w:r>
              <w:t>Heron ve Üçgen Alanı Diophantus ve Denklemler Hypatia-İlk Kadın Matematikçi 1.YAZILI YOKLAMA</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MATEMATİK TARİHİ</w:t>
            </w:r>
          </w:p>
        </w:tc>
        <w:tc>
          <w:tcPr>
            <w:vAlign w:val="center"/>
          </w:tcPr>
          <w:p>
            <w:r>
              <w:t>Antik Yunan sayı sistemi İyonya yunan sayı Sistemi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MATEMATİK TARİHİ</w:t>
            </w:r>
          </w:p>
        </w:tc>
        <w:tc>
          <w:tcPr>
            <w:vAlign w:val="center"/>
          </w:tcPr>
          <w:p>
            <w:r>
              <w:t>EBOB İçin Öklid Algoritması - Bölme teoremi ( Uygulama ) Çin Matematiği ve Sihirli Kareler ( Uygulama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MATEMATİK TARİHİ</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MATEMATİK TARİHİ</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MATEMATİK TARİHİ</w:t>
            </w:r>
          </w:p>
        </w:tc>
        <w:tc>
          <w:tcPr>
            <w:vAlign w:val="center"/>
          </w:tcPr>
          <w:p>
            <w:r>
              <w:t>Emeviler ve Abbasiler Memun ve Beytül Hikmet ( Bilgelik Evi ) 2.YAZILI YOKLAMA</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MATEMATİK TARİHİ</w:t>
            </w:r>
          </w:p>
        </w:tc>
        <w:tc>
          <w:tcPr>
            <w:vAlign w:val="center"/>
          </w:tcPr>
          <w:p>
            <w:r>
              <w:t>Harezmi ve Cebire Katkıları Ebu Vefa Negatif Sayılar İle Trigonometri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MATEMATİK TARİHİ</w:t>
            </w:r>
          </w:p>
        </w:tc>
        <w:tc>
          <w:tcPr>
            <w:vAlign w:val="center"/>
          </w:tcPr>
          <w:p>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MATEMATİK TARİHİ</w:t>
            </w:r>
          </w:p>
        </w:tc>
        <w:tc>
          <w:tcPr>
            <w:vAlign w:val="center"/>
          </w:tcPr>
          <w:p>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MATEMATİK TARİHİ</w:t>
            </w:r>
          </w:p>
        </w:tc>
        <w:tc>
          <w:tcPr>
            <w:vAlign w:val="center"/>
          </w:tcPr>
          <w:p>
            <w:r>
              <w:t>Fibonacci ve Sayı Dizisi İle Altın Oran Tartaglia ve Balistik Bilimi İle 3.Derece Denklemler</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MATEMATİK TARİHİ</w:t>
            </w:r>
          </w:p>
        </w:tc>
        <w:tc>
          <w:tcPr>
            <w:vAlign w:val="center"/>
          </w:tcPr>
          <w:p>
            <w:r>
              <w:t>Viete ve Formülleri Fermat ve Son Teoremi İle Türev Kavramı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MATEMATİK TARİHİ</w:t>
            </w:r>
          </w:p>
        </w:tc>
        <w:tc>
          <w:tcPr>
            <w:vAlign w:val="center"/>
          </w:tcPr>
          <w:p>
            <w:r>
              <w:t>Descartes ve Kartezyen Koordinatlar ile Analitik Geometri Newton ve Laibniz'in Kalkülüsü ( Newton-Laibniz Formülü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MATEMATİK TARİHİ</w:t>
            </w:r>
          </w:p>
        </w:tc>
        <w:tc>
          <w:tcPr>
            <w:vAlign w:val="center"/>
          </w:tcPr>
          <w:p>
            <w:r>
              <w:t>İntegralin Keşfi ve Kütle Çekim Kanunu Napier ve Logaritma Klasik Matematiğin Altın Çağı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MATEMATİK TARİHİ</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MATEMATİK TARİHİ</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MATEMATİK TARİHİ</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MATEMATİK TARİHİ</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MATEMATİK TARİHİ</w:t>
            </w:r>
          </w:p>
        </w:tc>
        <w:tc>
          <w:tcPr>
            <w:vAlign w:val="center"/>
          </w:tcPr>
          <w:p>
            <w:r>
              <w:t>Riemann ve İntegral İle Topoloji Öklid Dışı Geometriler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MATEMATİK TARİHİ</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MATEMATİK TARİHİ</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MATEMATİK TARİHİ</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MATEMATİK TARİHİ</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MATEMATİK TARİHİ</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MATEMATİK TARİHİ</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MATEMATİK TARİHİ</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MATEMATİK TARİHİ</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MATEMATİK TARİHİ</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MATEMATİK TARİHİ</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