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REHBERLİK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9692"/>
        <w:gridCol w:w="2682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Salgın Psikoeğitim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Okul içinde ve dışında eğitsel ve sosyal etkinliklere katılmanın gelişimine katkılarını değerlendirir.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3.HAFTA(26-02)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Okul içinde veya dışında etkinliklere katılırken ilgi ve yeteneklerini dikkate alır.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Alan/bölüm/dal/ders seçiminde ilgi, yetenek ve mesleki değerleri dikkate alır.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Yaşamındaki karar verme sürecini etkileyen faktörleri açıklar.(Karar verme sürecindeki faktörlerin (kişisel özellikleri, ailesinin görüşleri, yaşadığı çevrenin özellikleri vb.) etkisi üzerinde durulur.)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Karar verme basamaklarını kullanır.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Öğrenme ve verimli çalışma stratejilerini açıklar.</w:t>
            </w:r>
            <w:r>
              <w:t>Öğrenme ve verimli çalışma stratejilerini açıklar.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8.HAFTA(31-06)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Öğrenme ve verimli çalışma stratejilerini açıklar.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Hatırlamayı zorlaştıran ve unutmaya neden olan faktörleri açıklar.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Öğrenme ve verimli çalışma stratejilerini kullanma açısından kendisini değerlendirir.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11.HAFTA(28-04)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Kısa ve uzun vadeli kariyer amaçlarını belirler.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Kısa ve uzun vadeli kariyer amaçlarını belirler.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Akademik amaçlarıyla seçmek istediği kariyerlerin gerektirdiği akademik koşullar arasında bağ kurar.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Beden imgesini etkileyen faktörler açısından kendini değerlendirir.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15.HAFTA(26-01)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Gelişim dönemi ile duygusal dalgalanmaları arasında bağ kurar.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Kariyer beklentileri ile kariyer amaçlarını karşılaştırır.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Kariyer beklentileri ile kariyer amaçlarını karşılaştırır.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Kariyer karar verme süreçlerinde kendi görüşleri ile aile ve yakın çevresinin görüşlerini karşılaştırır.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Derslerin mesleklerle ilişkisini açıklar.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Ders/alan/dal seçerken karar verme becerisini kullanır.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Kariyer hazırlığı sürecinde belirlediği amaçlar doğrultusunda alan/dal/ders seçimi yapar.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22.HAFTA(27-05)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Eğitsel çabanın akademik hedeflere ulaşmadaki etkisini değerlendirir.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Sosyal ipuçlarını yorumlayarak uygun tepkiler verir. (Beden dili, ses tonu, giyimi gibi sosyal ipuçlarına değinilir.)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Sahip olduğu karakter güçlerini geliştirmek için çaba gösterir.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Yaşamda karşılaşılan zorlukların çaba ve zaman ile üstesinden gelinebileceğini fark eder.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Yaşamda karşılaşılan zorlukların çaba ve zaman ile üstesinden gelinebileceğini fark eder.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Çatışma çözme becerilerini kullanır.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İyilik hâline ilişkin edindiği bilgileri yaşamında uygulamayı alışkanlık hâline getirir.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Bilişim teknolojileri kullanımında kendini yönetir.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Yerel ve küresel sorunları fark eder.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Öğrenme ortamlarındaki duygularını düzenler.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Gerektiğinde arkadaşlığını sonlandırır.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Gerektiğinde arkadaşlığını sonlandırır.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34.HAFTA(29-04)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Takım çalışmalarının kişisel gelişimine olan etkilerini fark eder.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Takım çalışmalarının kişisel gelişimine olan etkilerini fark eder.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Kişisel hakların korunması ve kişisel güvenliğin sağlanması için yönergeleri izlemeyi alışkanlık hâline getirir.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35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