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1"/>
        <w:gridCol w:w="1317"/>
        <w:gridCol w:w="667"/>
        <w:gridCol w:w="1707"/>
        <w:gridCol w:w="1699"/>
        <w:gridCol w:w="2187"/>
        <w:gridCol w:w="1990"/>
        <w:gridCol w:w="2209"/>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Wohnmöglichkeiten</w:t>
            </w:r>
          </w:p>
        </w:tc>
        <w:tc>
          <w:tcPr>
            <w:vAlign w:val="center"/>
          </w:tcPr>
          <w:p>
            <w:pPr>
              <w:rPr>
                <w:b/>
              </w:rPr>
            </w:pPr>
            <w:r>
              <w:t>DIE WOHNUNG</w:t>
            </w:r>
          </w:p>
        </w:tc>
        <w:tc>
          <w:tcPr>
            <w:vAlign w:val="center"/>
          </w:tcPr>
          <w:p>
            <w:pPr>
              <w:rPr>
                <w:b/>
              </w:rPr>
            </w:pPr>
            <w:r>
              <w:t>Hausarten,Wo wohnen sie? (2 Saat)</w:t>
            </w:r>
          </w:p>
        </w:tc>
        <w:tc>
          <w:tcPr>
            <w:vAlign w:val="center"/>
          </w:tcPr>
          <w:p>
            <w:pPr>
              <w:rPr>
                <w:b/>
              </w:rPr>
            </w:pP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pPr>
              <w:rPr>
                <w:b/>
              </w:rPr>
            </w:pP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Wohnungsanzeigen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Ahmets E-Mail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Meine Wohnung ist gemütlich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Ihre Wohnung?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Meine Wohnung</w:t>
            </w:r>
            <w:r>
              <w:t>Meine Wohnung</w:t>
            </w:r>
          </w:p>
        </w:tc>
        <w:tc>
          <w:tcPr>
            <w:vAlign w:val="center"/>
          </w:tcPr>
          <w:p>
            <w:r>
              <w:t>DIE WOHNUNG</w:t>
            </w:r>
            <w:r>
              <w:t>DIE WOHNUNG</w:t>
            </w:r>
          </w:p>
        </w:tc>
        <w:tc>
          <w:tcPr>
            <w:vAlign w:val="center"/>
          </w:tcPr>
          <w:p>
            <w:r>
              <w:t>Wie ist dein Arbeitszimmer? (2 Saat)</w:t>
            </w:r>
            <w:r>
              <w:t>Wie ist dein Arbeitszimmer?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Die Möbelstücke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Atatürk Haftası Elifs 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Was ist wo?,Was haben wir gelernt?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Meine Körperteile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haben diese Personen?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hast du?,Pelin und Emre sind krank.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Can hat Grippe.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Krankheiten und 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Du bist krank. Was machst du? / Was sollst du machen?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Gute Besserung!(2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Krankmeldung,Ratschläge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Wo warst du?Was haben wir gelernt?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Stefanies Kleidung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Bummeln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Wer hat was an?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Julia ist im Kaufhaus.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Wem gehört es?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Welche Hose gefällt dir?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Wie ist Zeyneps Garderobe?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Die Kleider und ihre Preise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Der Haushalt und die Kleidung, Was haben wir gelernt?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Familie Müllers Reise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surft im Internet.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bucht ein Zimmer.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John, Peri, Maria und Alper sprechen über türkische Urlaubsorte.(2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Wer geht wohin?Familie Schmidt ist in Bremen.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Womit fährt man wohin?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Wie ist das Wetter?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Wetter-Forum, Das Wetter in der Türkei (2 Saat) Eine Postkarte aus der Türkei,Was haben wir gelernt?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