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452"/>
        <w:gridCol w:w="6820"/>
        <w:gridCol w:w="1047"/>
        <w:gridCol w:w="14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1.ÜNİTE: TARİH VE ZAMAN</w:t>
            </w:r>
          </w:p>
        </w:tc>
        <w:tc>
          <w:tcPr>
            <w:vAlign w:val="center"/>
          </w:tcPr>
          <w:p>
            <w:pPr>
              <w:rPr>
                <w:b/>
              </w:rPr>
            </w:pPr>
            <w:r>
              <w:t>9.1.1. Bir araştırma alanı ve bilim dalı olarak tarihin konusunu, kapsamını ve diğer bilim dallarıyla ilişkisini açıklar. a) Tarihin konusunun zaman içindeki insan faaliyetleri ve bu faaliyetler sonucunda ortaya çıkan eserler ve değişimler olduğu belirtilir. b) Tarih biliminin diğer beşerî ve sosyal bilimler ile fen bilimlerinden farklılıklarına değinilir.</w:t>
            </w:r>
          </w:p>
        </w:tc>
        <w:tc>
          <w:tcPr>
            <w:vAlign w:val="center"/>
          </w:tcPr>
          <w:p>
            <w:pPr>
              <w:rPr>
                <w:b/>
              </w:rPr>
            </w:pPr>
            <w:r>
              <w:t>Anlatım, Soru-Cevap, Örnekleme, Beyin Fırtınası Grup Çalışması</w:t>
            </w:r>
          </w:p>
        </w:tc>
        <w:tc>
          <w:tcPr>
            <w:vAlign w:val="center"/>
          </w:tcPr>
          <w:p>
            <w:pPr>
              <w:rPr>
                <w:b/>
              </w:rPr>
            </w:pPr>
            <w:r>
              <w:t>Ders kitabı,Akıllı tahta,Eba Testleri,PDF dosyaları,Yaprak testler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1.ÜNİTE: TARİH VE ZAMAN</w:t>
            </w:r>
          </w:p>
        </w:tc>
        <w:tc>
          <w:tcPr>
            <w:vAlign w:val="center"/>
          </w:tcPr>
          <w:p>
            <w:r>
              <w:t>9.1.2. Tarih öğrenmenin amaç ve yararlarını kavrar. a) Ortak hafızanın kimlik oluşturma ve toplumsallaşmadaki rolü üzerinde durulur. b) Mensubu olduğumuz toplum ve ülke ile içinde yaşadığımız dünyayı anlamak için geçmişi bilmemiz gerektiği üzerinde durulur. c) Günümüzde olup bitenleri anlayabilmek ve gelecek hakkında gerçekçi ve akılcı planlamalar yapabilmek için geçmişte meydana gelenlerin farkındalığına dayanan bir tarih bilincine sahip olmak gerektiği vurgulanır. ç) Tarihî olayların, bugünün bakış açısı ve değer yargılarıyla ele alınmasının tarihî gerçeklerin yorumlanmasına etkileri örnek olay ve metinler üzerinden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1.ÜNİTE: TARİH VE ZAMAN</w:t>
            </w:r>
          </w:p>
        </w:tc>
        <w:tc>
          <w:tcPr>
            <w:vAlign w:val="center"/>
          </w:tcPr>
          <w:p>
            <w:r>
              <w:t>9.1.3. Zamanı anlama ve anlamlandırmaya yönelik farklı yaklaşımları analiz eder. a) Farklı toplum ve kültürlerin geçmişin dönemlendirilmesinde kendi tarihlerindeki önemli olayları dikkate aldıklarına değinilir. b) Zaman içerisinde kullanılan farklı takvim sistemlerine (güneş yılı ve ay yılı esaslı takvimler) ve Türklerin kullandığı takvimlere (On İki Hayvanlı Türk Takvimi, miladi takvim, hicrî takvim, Celâli Takvimi, Rûmî Takvim) değinilir. c) Miladi takvim ile hicrî takvim arasındaki temel farklar vurgulanır. ç) Yüzyıl hesaplamalarının nasıl yapıldığı açıklanır.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2. ÜNITE İNSANLIĞIN İLK DÖNEMLERİ</w:t>
            </w:r>
          </w:p>
        </w:tc>
        <w:tc>
          <w:tcPr>
            <w:vAlign w:val="center"/>
          </w:tcPr>
          <w:p>
            <w:r>
              <w:t>9.2.1. Kanıtlardan yola çıkarak yazının icadından önceki zamanlarda yaşayan insanların hayatı hakkında çıkarımlarda bulunur. 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b) Yazının icadından önceki dönemde hâkim olan sözlü kültür örneklerine (mitler, kuruluş efsaneleri) kısaca değinilir. c) Yazının icadından önceki zamana dair dönemlendirmeye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 ÜNITE İNSANLIĞIN İLK DÖNEMLERİ</w:t>
            </w:r>
          </w:p>
        </w:tc>
        <w:tc>
          <w:tcPr>
            <w:vAlign w:val="center"/>
          </w:tcPr>
          <w:p>
            <w:r>
              <w:t>9.2.2. Yazının icadının insanlık tarihinde meydana getirdiği değişimi fark eder. a) Yazının kullanılmasının yönetim işleri ile vergi ve muhasebe kayıtları üzerindeki etkilerine değinilir. b) Kadîm tıp, astronomi ve coğrafya bilimlerinin amaç, konu ve yöntem açılarından modern zamanlardaki bilimlerden ne tür farklılıklara sahip olduğuna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 ÜNITE İNSANLIĞIN İLK DÖNEMLERİ</w:t>
            </w:r>
            <w:r>
              <w:t>2. ÜNITE İNSANLIĞIN İLK DÖNEMLERİ</w:t>
            </w:r>
          </w:p>
        </w:tc>
        <w:tc>
          <w:tcPr>
            <w:vAlign w:val="center"/>
          </w:tcPr>
          <w:p>
            <w:r>
              <w:t>9.2.3. İlk Çağ’da yeryüzündeki belli başlı medeniyet havzalarını tanır. a) İlk Çağ medeniyetleriyle ilgili başlıca olay ve olgular tarih şeridi üzerinde gösterilir. Başlıca gelişmeler olarak Sümerler’in yazıyı bulması (MÖ 3200), Urkagina Yasaları’nın çıkarılması (MÖ 2375), Anadolu’da yazının kullanılmaya başlanması (MÖ 1900), Hammurabi Kanunları (MÖ 1700), Kadeş Savaşı (MÖ 1296), Kadeş Antlaşması (MÖ 1280), Truva Savaşları (MÖ 1260-1250), Ege Göçleri (MÖ 1230), İlk Olimpiyatlar (MÖ 776), Roma’nın kurulması (MÖ 753), Lidyalıların parayı kullanmaya başlamaları (MÖ 680), Pers İmparatorluğu’nun kurulması (MÖ 550), İskender İmparatorluğu’nun kurulması (MÖ 359), Pers İmparatorluğu’nun yıkılması (MÖ 330), İskender İmparatorluğu’nun yıkılması (MÖ 323), Hz. İsa’nın doğumu (0), Milano Fermanı (313), Roma İmparatorluğu’nda Hristiyanlığın resmi din haline gelmesi (330), İznik Konsülü (325), Kavimler Göçü (375), Roma İmparatorluğu’nun ikiye ayrılması (395) ve Batı Roma’nın yıkılışı (476) verilir. Burada verilen kronolojik sıralama, öğrencilerin kronolojik düşünme becerilerini desteklemeye yöneliktir. Sıralanan olay ve olgulara ilişkin bir konu anlatımı yapılmamalı ve bunların ezberletilmesi yoluna gidilmemelidir.</w:t>
            </w:r>
            <w:r>
              <w:t>9.2.3. İlk Çağ’da yeryüzündeki belli başlı medeniyet havzalarını tanır. a) İlk Çağ medeniyetleriyle ilgili başlıca olay ve olgular tarih şeridi üzerinde gösterilir. Başlıca gelişmeler olarak Sümerler’in yazıyı bulması (MÖ 3200), Urkagina Yasaları’nın çıkarılması (MÖ 2375), Anadolu’da yazının kullanılmaya başlanması (MÖ 1900), Hammurabi Kanunları (MÖ 1700), Kadeş Savaşı (MÖ 1296), Kadeş Antlaşması (MÖ 1280), Truva Savaşları (MÖ 1260-1250), Ege Göçleri (MÖ 1230), İlk Olimpiyatlar (MÖ 776), Roma’nın kurulması (MÖ 753), Lidyalıların parayı kullanmaya başlamaları (MÖ 680), Pers İmparatorluğu’nun kurulması (MÖ 550), İskender İmparatorluğu’nun kurulması (MÖ 359), Pers İmparatorluğu’nun yıkılması (MÖ 330), İskender İmparatorluğu’nun yıkılması (MÖ 323), Hz. İsa’nın doğumu (0), Milano Fermanı (313), Roma İmparatorluğu’nda Hristiyanlığın resmi din haline gelmesi (330), İznik Konsülü (325), Kavimler Göçü (375), Roma İmparatorluğu’nun ikiye ayrılması (395) ve Batı Roma’nın yıkılışı (476)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r>
              <w:t>Anlatım, Soru-Cevap, Örnekleme, Beyin Fırtınası Grup Çalışması</w:t>
            </w:r>
          </w:p>
        </w:tc>
        <w:tc>
          <w:tcPr>
            <w:vAlign w:val="center"/>
          </w:tcPr>
          <w:p>
            <w:r>
              <w:t>Ders kitabı,Akıllı tahta,Eba Testleri,PDF dosyaları,Yaprak testler</w:t>
            </w:r>
            <w:r>
              <w:t>Ders kitabı,Akıllı tahta,Eba Testleri,PDF dosyaları,Yaprak testler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İNSANLIĞIN İLK DÖNEMLERİ</w:t>
            </w:r>
          </w:p>
        </w:tc>
        <w:tc>
          <w:tcPr>
            <w:vAlign w:val="center"/>
          </w:tcPr>
          <w:p>
            <w:r>
              <w:t>9.2.4. İlk Çağ’da coğrafya ve iklimin, insanların hayat ve geçim tarzları üzerindeki belirleyici etkisini analiz eder. a) Konar-göçer ve yerleşik hayat tarzlarının İlk Çağ’dan itibaren birbirlerini tamamlayan ve coğrafi şartlara bağlı olarak tercih edilen hayat tarzları olduğu vurgulanır. 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c) İlk Çağ’daki başlıca tüccar kavimler (Asurlular, Fenikeliler, Lidyalılar ve Soğdlar) ve faaliyet bölgeleri harita üzerinde tanıtılır. Bu toplulukların siyasi tarihlerine ayrıntılı şekilde girilmez. b) İlk Çağ’ın önemli medeniyet havzaları (Çin, Hint, İran, Anadolu, Mezopotamya, Mısır, Doğu Akdeniz, Ege Yunan), bu havzalardaki medeniyet teşekkülleri ve bunların insanlığa en önemli katkıları harita/haritalar üzerinde gösterilir.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İNSANLIĞIN İLK DÖNEMLERİ</w:t>
            </w:r>
          </w:p>
        </w:tc>
        <w:tc>
          <w:tcPr>
            <w:vAlign w:val="center"/>
          </w:tcPr>
          <w:p>
            <w:r>
              <w:t>9.2.5. İlk Çağ’da siyasi gücün kaynaklarını siyasi organizasyon türleriyle ilişkilendirir. a) İlk Çağ’da Asya ve Avrupa’da varlığını sürdüren siyasi organizasyon türleri olarak tiranlık, aristokrasi, monarşi, demokrasi, cumhuriyet ve imparatorluğa değinilir. b) Siyasi gücün meşruiyet kaynakları ve siyasi gücün maddi kaynakları (coğrafi yapı, hayat ve geçim tarzı, soy dayanışması, silahlı güç) üzerinde durulur. 9.2.6. İlk Çağ’da hukuk sistemlerinin oluşturulmasında etkili olan dinî ve beşerî kaynakları kavrar. Sözlü ve yazılı hukuk kaynaklarına (akıl, gelenek ve kutsal kitaplar) ilişkin</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İNSANLIĞIN İLK DÖNEMLERİ</w:t>
            </w:r>
          </w:p>
        </w:tc>
        <w:tc>
          <w:tcPr>
            <w:vAlign w:val="center"/>
          </w:tcPr>
          <w:p>
            <w:r>
              <w:t>9.3.1. Orta Çağ’da yeryüzünün çeşitli bölgelerinde kurulan siyasi ve sosyal yapıları tanır. a) Orta Çağ’daki başlıca siyasi gelişmeler tarih şeridi üzerinde gösterilir. Başlıca siyasi gelişmeler olarak Sasani Devleti’nin yıkılması (651), Vizigot Krallığının sona ermesi (711), İslamiyet’in Hindistan'da yayılmaya başlaması (1000), Katolik-Ortodoks bölünmesi (1054), Moğol İmparatorluğu’nun kurulması (1196), Magna Carta (1215), Moğol İmparatorluğu’nun parçalanması (1227),İngiltere’de parlamenter sisteme geçilmesi (1295), Yüzyıl Savaşları (1337-1453) ve Avrupa'da Veba Salgını (1347-1351) verilir. Burada verilen kronolojik sıralama, öğrencilerin kronolojik düşünme becerilerini desteklemeye yöneliktir. Sıralanan olay ve olgulara ilişkin bir konu anlatımı yapılmamalı ve bunların ezberletilmesi yoluna gidilmemelidir. b) Orta Çağ’ın çeşitli dönemlerinde ortaya çıkmış/kurulmuş olan belli başlı siyasi yapılar haritalar üzerinde gösterilir. 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3. ÜNITE ORTA ÇAĞ’DA DÜNYA</w:t>
            </w:r>
          </w:p>
        </w:tc>
        <w:tc>
          <w:tcPr>
            <w:vAlign w:val="center"/>
          </w:tcPr>
          <w:p>
            <w:r>
              <w:t>9.3.2. Orta Çağ’da tarım ve ticaretin yaygın ekonomik faaliyetler olduklarını kavrar. a) Tarıma dayalı ekonomilerde artı ürünün bölüşümü ile toprak mülkiyeti ve vergilendirmenin siyasi ve sosyal organizasyonların (monarşi, feodalite, tabakalı toplum, kast sistemi) oluşmasındaki işlevleri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3. ÜNITE ORTA ÇAĞ’DA DÜNYA</w:t>
            </w:r>
          </w:p>
        </w:tc>
        <w:tc>
          <w:tcPr>
            <w:vAlign w:val="center"/>
          </w:tcPr>
          <w:p>
            <w:r>
              <w:t>b) Orta Çağ’da Asya ve Avrupa arasındaki ticarete konu olan mallara, nakliye araçlarına, ticaret mekânlarına (arasta, bedesten, han, kapan, ribat, kervansaray, pazar, liman, panayır) ve madeni paralara değinilir. c) Kral Yolu, İpek Yolu, Kürk Yolu ve Baharat Yolu’nun dünya ticaretindeki rollerine ve bu yollara hâkim olma mücadelelerinin gerekçelerine vurgu yapılır. Söz konusu ticaret güzergâhları harita/haritalar üzerinde gösterilir.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3. ÜNITE ORTA ÇAĞ’DA DÜNYA</w:t>
            </w:r>
          </w:p>
        </w:tc>
        <w:tc>
          <w:tcPr>
            <w:vAlign w:val="center"/>
          </w:tcPr>
          <w:p>
            <w:r>
              <w:t>9.3.3. Orta Çağ’da Asya ve Avrupa’da askerî organizasyon biçimleri ile toplumların yaşam tarzları (konar-göçer ve yerleşik) arasındaki bağlantıları analiz eder. a) Asya ve Avrupa’da var olan askerî organizasyon türlerine değinilirken bağımsız ya da ücretli savaşçı toplulukların düzenli ve disiplinli ordulara dönüşmesine de değinilir. b) Yerleşik ve konar-göçer toplulukların sosyoekonomik yapıları kazanım bağlamında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3. ÜNITE ORTA ÇAĞ’DA DÜNYA</w:t>
            </w:r>
          </w:p>
        </w:tc>
        <w:tc>
          <w:tcPr>
            <w:vAlign w:val="center"/>
          </w:tcPr>
          <w:p>
            <w:r>
              <w:t>9.3.4. İlk Çağ’ın sonlarından itibaren gerçekleştirilen hukuki düzenlemelerin günümüzün evrensel hukuk ilkelerine temel teşkil ettiğini kavrar. a) Bu dönemin başlıca kanun metinleri (Roma Hukuku, Justinianus Kanunları, Cengiz Yasası) kısaca ele alınır. 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4. ÜNİTE İLK VE ORTA ÇAĞLARDA TÜRK DÜNYASI</w:t>
            </w:r>
          </w:p>
        </w:tc>
        <w:tc>
          <w:tcPr>
            <w:vAlign w:val="center"/>
          </w:tcPr>
          <w:p>
            <w:r>
              <w:t>9.4.1. Türklerin Asya’da tarih sahnesine çıktıkları ve yaşadıkları alanlar ile başlıca kültür çevrelerini tanır. a) Türk adının anlamı açıklanarak ilk Türk devletlerinin hâkim oldukları alanlar harita üzerinde gösterilir. b) İlk Türk devletleriyle ilgili başlıca siyasi gelişmeler tarih şeridi üzerinde gösterilir. 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4. ÜNİTE İLK VE ORTA ÇAĞLARDA TÜRK DÜNYASI</w:t>
            </w:r>
          </w:p>
        </w:tc>
        <w:tc>
          <w:tcPr>
            <w:vAlign w:val="center"/>
          </w:tcPr>
          <w:p>
            <w:r>
              <w:t>9.4.2. İlk ve Orta Çağlarda İç Asya’daki Türk siyasi teşekküllerinin güç ve yönetim yapısını kavrar. 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 b) “Töre”nin Türk toplum yapısı ve hukuk sistemindeki yeri ve önemi vurgulanır. c) Kazanım kapsamındaki konular işlenirken Orhun Kitabelerinden örnekler verilir.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4. ÜNİTE İLK VE ORTA ÇAĞLARDA TÜRK DÜNYASI</w:t>
            </w:r>
          </w:p>
        </w:tc>
        <w:tc>
          <w:tcPr>
            <w:vAlign w:val="center"/>
          </w:tcPr>
          <w:p>
            <w:r>
              <w:t>9.4.3. İslamiyet öncesi dönemde Türklerin yaşadığı coğrafyalar ile hayat tarzları arasındaki ilişkiyi analiz eder. a) Tarıma uygun olmayan bozkır coğrafyasının Türk topluluklarını konar-göçer hayat tarzına yönelttiği vurgulanır. b) Türk topluluklarının çeşitli dönemlerde Asya içlerine ve Asya dışına yaptıkları kitlesel göçlerin onların hayat tarzlarına etkisi açıklanır. c) Askerî kültürün Türk hayat tarzındaki yeri ve öneminden hareketle Türk topluluklarının geliştirdiği ve dünya askerî tarihine mal olmuş teşkilat, teçhizat ve taktikler (süvarilik, onlu teşkilat, ok ve yay, üzengi, Turan taktiği)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4. ÜNİTE İLK VE ORTA ÇAĞLARDA TÜRK DÜNYASI</w:t>
            </w:r>
          </w:p>
        </w:tc>
        <w:tc>
          <w:tcPr>
            <w:vAlign w:val="center"/>
          </w:tcPr>
          <w:p>
            <w:r>
              <w:t>9.4.4. Kavimler Göçü’nün sebep ve sonuçlarını siyasi ve sosyal açılardan analiz eder. a) Kavimler Göçü ile Asya ve Avrupa’daki siyasi yapılarda meydana gelen değişim harita üzerinde gösterilir. b) Avrupa Hun Devleti’nin kuruluşuna ve bu devletin Avrupa’ya etkilerine değinilir. c) Türk topluluklarına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5. ÜNİTE: İSLAM MEDENİYETİNİN DOĞUŞU</w:t>
            </w:r>
          </w:p>
        </w:tc>
        <w:tc>
          <w:tcPr>
            <w:vAlign w:val="center"/>
          </w:tcPr>
          <w:p>
            <w:r>
              <w:t>9.5.1. İslamiyet’in doğuşu sırasında Arap Yarımadası, Asya, Avrupa ve Afrika’nın genel durumunu açıklar. a) İslamiyet’in ortaya çıktığı ve yayıldığı dönemlerdeki başlıca siyasi ve sosyal gelişmeler tarih şeridi ve haritalar üzerinde gösterilir. Başlıca siyasi gelişmeler olarak Hz. Muhammed’e peygamberliğin gelişi (610), Müslümanların Habeşistan’a hicret etmesi (615), Müslümanların Medine’ye hicret etmesi (622), Medine Sözleşmesi (622), Bedir Savaşı (624), Uhud Savaşı (625), Hendek Savaşı (627), Hudeybiye Barışı (628), Hayber’in Fethi (629), Mute Seferi (629), Mekke’nin Fethi (630), Huneyn Seferi (630), Taif Seferi (630), Tebük Seferi (631), Veda Haccı ve Hz. Muhammed’in vefatı (632)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5. ÜNİTE: İSLAM MEDENİYETİNİN DOĞUŞU</w:t>
            </w:r>
          </w:p>
        </w:tc>
        <w:tc>
          <w:tcPr>
            <w:vAlign w:val="center"/>
          </w:tcPr>
          <w:p>
            <w:r>
              <w:t>b) Hz. Muhammed’in peygamberliğinin öncesinde Mekke'deki ve Arap Yarımadası’nın geri kalan kısmındaki siyasi durum ve toplumsal düzen ana hatlarıyla ele alınır. c) "Cahiliye Dönemi" kavramı toplum düzeni açısından açıklanır.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5. ÜNİTE: İSLAM MEDENİYETİNİN DOĞUŞU</w:t>
            </w:r>
          </w:p>
        </w:tc>
        <w:tc>
          <w:tcPr>
            <w:vAlign w:val="center"/>
          </w:tcPr>
          <w:p>
            <w:r>
              <w:t>9.5.2. Hz. Muhammed ve Dört Halife Dönemi’nde Müslümanların Arap Yarımadası ve çevresinde siyasi hâkimiyet kurmaya yönelik faaliyetlerini kavrar. a) Hz. Muhammed Dönemi’nde Müslümanların kendilerini korumak ve İslam’ı yaymak üzere gerçekleştirdikleri muharebelere değinilir. Muharebelerin sadece önem ve amaçları vurgulanarak diğer ayrıntılara girilmez. b) Medine Sözleşmesi’nin öngördüğü toplum düzeni ve ilk kurumsal yapılanmalar (eğitim, idare, güvenlik ve yargı) ele alınır. c) Dört Halife Dönemi’nde İslam toplumunun idaresi, sınırların genişlemesi ve ihtidalar üzerinde durulur. ç) Dört Halife Dönemi’nde İslam toplumunda yaşanan siyasi mücadeleler ile sosyal karışıklıkların sebep ve sonuçlarına ana hatlarıyla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5. ÜNİTE: İSLAM MEDENİYETİNİN DOĞUŞU</w:t>
            </w:r>
          </w:p>
        </w:tc>
        <w:tc>
          <w:tcPr>
            <w:vAlign w:val="center"/>
          </w:tcPr>
          <w:p>
            <w:r>
              <w:t>9.5.3. Emeviler ile birlikte İslam Devleti’nin yapısında meydana gelen değişimi analiz eder. a) Emeviler Dönemi’nde hilafetin saltanata dönüştüğü ve Arap olmayan unsurların (mevali) zaman zaman devlet idaresi ve sosyal yaşamda bazı haklardan mahrum bırakıldıkları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5. ÜNİTE: İSLAM MEDENİYETİNİN DOĞUŞU</w:t>
            </w:r>
          </w:p>
        </w:tc>
        <w:tc>
          <w:tcPr>
            <w:vAlign w:val="center"/>
          </w:tcPr>
          <w:p>
            <w:r>
              <w:t>b) Emeviler Dönemi’nde inanç ve siyaset ilişkisi ile keskinleşmeye başlayan mezhebi yönelimler ele alınır. c) Emeviler Dönemi’nde İslamiyet’in Kuzey Afrika ve Avrupa’daki yayılışına ve İslam kültürünün Avrupa’ya etkilerine değinilir. Endülüs’teki düşünce ve kültür dünyası; önemli şahsiyetler ve tercüme faaliyetleri ekseninde özellikle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5. ÜNİTE: İSLAM MEDENİYETİNİN DOĞUŞU</w:t>
            </w:r>
          </w:p>
        </w:tc>
        <w:tc>
          <w:tcPr>
            <w:vAlign w:val="center"/>
          </w:tcPr>
          <w:p>
            <w:r>
              <w:t>9.5.4. Türklerin Abbasi Devleti’ndeki askerî ve siyasi gelişmelerde oynadıkları rolleri kavrar. a) Abbasiler Dönemi’ndeki başlıca siyasi ve sosyal gelişmelere kısaca değinilir. b) Halife Me’mun ve Mu’tasım Dönemlerinde Türk asker ve devlet görevlilerinin Abbasi devlet yönetiminde artan etkisi ve bu durumun sonuçları açıklanır. c) İslam hâkimiyetinin Afrika’daki genişlemesinden hareketle Tolunoğulları (868-905), İhşîdîler (935-969), Eyyubiler (1174-1250) ve Memlûk Devleti (1250-1517) öne çıkan özellikleriyle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 ÜNİTE: İSLAM MEDENİYETİNİN DOĞUŞU</w:t>
            </w:r>
          </w:p>
        </w:tc>
        <w:tc>
          <w:tcPr>
            <w:vAlign w:val="center"/>
          </w:tcPr>
          <w:p>
            <w:r>
              <w:t>9.5.5. Sekizinci ve on ikinci yüzyıllar arasında İslam medeniyeti çerçevesindeki ilmî faaliyetleri değerlendirir. a) İslam medeniyetinin ilim ve eğitim kurumları (Beytü’l-hikme, medreseler, camiler ve kütüphaneler) kısaca tanıtılır. b) İslam medeniyetinde kabul görmüş dinî (naklî) ve aklî ilimler ayrımı üzerinde durulur. c) İslam âlimlerinin nazari (teorik) ve bütüncül bir perspektifle kişinin kendini, âlemi ve Allah’ı tanıması maksadı güden bir ilim anlayışına sahip oldukları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 ÜNİTE: İSLAM MEDENİYETİNİN DOĞUŞU</w:t>
            </w:r>
          </w:p>
        </w:tc>
        <w:tc>
          <w:tcPr>
            <w:vAlign w:val="center"/>
          </w:tcPr>
          <w:p>
            <w:r>
              <w:t>9.5.5. Sekizinci ve on ikinci yüzyıllar arasında İslam medeniyeti çerçevesindeki ilmî faaliyetleri değerlendirir. ç) İslam medeniyetine mensup olup farklı bilim alanlarındaki çalışmaları ile düşünce ve bilim tarihine geçmiş önemli âlimleri (Farabi, İbn-i Sina, İmam Gazali, İbn-i Rüşd) öne çıkan çalışmaları, fikir ve eserleri yönüyle ele alınır. İslam kültür ve medeniyetinde farklı ilmî havzalara önemli ekollere ve şahıslara harita ve infografiklerle değinilir. d) İslam dünyasında ortaya çıkan bilimsel gelişmelere ve bu gelişmelerin Avrupa’ya etkilerine kısaca değinilir. e) İslam medeniyetinde sanata verilen önem ve öne çıkan sanat dallarına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9.6.1. Türklerin İslamiyet’i kabul etmeye başlamaları ile Türkiye Selçuklu Devleti’nin kuruluşu arasındaki süreçte meydana gelen başlıca siyasi gelişmeleri tarih şeridi ve haritalar üzerinde gösterir. Başlıca siyasi gelişmeler olarak Talas Savaşı (751), Karahanlı Devleti’nin kurulması (840), Gazneli Devleti’nin kurulması (963), Büyük Selçuklu Devleti’nin kurulması (1040), Dandakan Savaşı (1040), Pasinler Muharebesi (1048), Malazgirt Muharebesi (1071) ve Türkiye Selçuklu Devleti’nin kurulması (1077), Harzemşahlar Devleti’nin kurulması (1097), Büyük Selçuklu Devleti’nin yıkılması (1157), Gazneli Devleti’nin yıkılması (1187), Karahanlı Devleti’nin yıkılması (1212), Harzemşahlar Devleti’nin yıkılması (1230)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9.6.2. Türklerin İslamiyet’i kabul etme sürecine etki eden faktörleri açıklar. a) Türk topluluklarının İslamiyet’i kabullerinin bir anda ve toplu olarak değil aşamalı olarak ve farklı tarihlerde gerçekleştiği vurgulanır.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b) Acemler, Berberiler ve Kürtlerin İslam dinini kabul etme süreçlerine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9.6.3. Karahanlı ve Gazneli örneklerinden hareketle İslamiyet’in kabulünün Türk devlet yapısında ve toplumsal hayatta meydana getirdiği değişimleri analiz eder. Dönemin yazılı eserleri “Kutadgu Bilig”, “Divânü Lûgati’t-Türk”, “Atabetü’l-Hakayık” ve “Divân-ı Hikmet”e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9.6.4. Büyük Selçuklu Devleti Dönemi’ndeki başlıca siyasi gelişmeleri Türk tarihi içerisindeki önemi bağlamında açıklar. a) Oğuz Türklerinin İslamiyet’i kabul etmelerinin Türk ve İslam tarihinde meydana getirdiği siyasi, sosyal ve kültürel etkilere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b) Dandanakan, Pasinler ve Malazgirt Muharebelerinin sebep ve sonuçları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c) Büyük Selçuklu Devleti’nin Tuğrul Bey Dönemi’nde İslam dünyasında koruyucu rol üstlendiğine değinilir. ç) Büyük Selçuklu Devleti’nin yıkılış sürecine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9.6.3. Karahanlı ve Gazneli örneklerinden hareketle İslamiyet’in kabulünün Türk devlet yapısında ve toplumsal hayatta meydana getirdiği değişimleri analiz eder. Dönemin yazılı eserleri “Kutadgu Bilig”, “Divânü Lûgati’t-Türk”, “Atabetü’l-Hakayık” ve “Divân-ı Hikmet”e kısaca değinilir.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9.6.4. Büyük Selçuklu Devleti Dönemi’ndeki başlıca siyasi gelişmeleri Türk tarihi içerisindeki önemi bağlamında açıklar. a) Oğuz Türklerinin İslamiyet’i kabul etmelerinin Türk ve İslam tarihinde meydana getirdiği siyasi, sosyal ve kültürel etkilere değinilir. b) Dandanakan, Pasinler ve Malazgirt Muharebelerinin sebep ve sonuçları kısaca ele alınır.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 ÜNİTE TÜRKLERİN İSLAMİYET’İ KABULÜ VE İLK TÜRK İSLAM DEVLETLERİ</w:t>
            </w:r>
          </w:p>
        </w:tc>
        <w:tc>
          <w:tcPr>
            <w:vAlign w:val="center"/>
          </w:tcPr>
          <w:p>
            <w:r>
              <w:t>9.6.4. Büyük Selçuklu Devleti Dönemi’ndeki başlıca siyasi gelişmeleri Türk tarihi içerisindeki önemi bağlamında açıklar. c) Büyük Selçuklu Devleti’nin Tuğrul Bey Dönemi’nde İslam dünyasında koruyucu rol üstlendiğine değinilir. ç) Büyük Selçuklu Devleti’nin yıkılış sürecine değinilir. 9.6.5. Büyük Selçuklu Devleti’nin yönetim ve toplum yapısını kavrar. a) Büyük Selçuklu Devleti’nin güç ve yönetim yapısı; gücün meşruiyet kaynağı, gücün maddi kaynakları, güç paylaşımı ve yönetim organizasyonu temaları çerçevesinde ele alınır. b) İran ve Türk devlet geleneklerine ait unsurların Büyük Selçuklu devlet teşkilatında birlikte yer aldığı vurgulanır. c) Nizâmülmülk’ün “Siyasetnâme” adlı eseri devlet yöneticilerinde aranan özellikler açısından incelenir. Ayrıca Nizamiye Medreseleri yapılanması ve Gazalî’nin bu medereselere etkisine değinilir. ç) Selçuklu kültür ve medeniyetinin ana unsurları (bilimsel ve düşünsel gelişim, mimari, sanat ve edebiyat alanlarındaki faaliyetler) işlenir.</w:t>
            </w:r>
          </w:p>
        </w:tc>
        <w:tc>
          <w:tcPr>
            <w:vAlign w:val="center"/>
          </w:tcPr>
          <w:p>
            <w:r>
              <w:t>Anlatım, Soru-Cevap, Örnekleme, Beyin Fırtınası Grup Çalışması</w:t>
            </w:r>
          </w:p>
        </w:tc>
        <w:tc>
          <w:tcPr>
            <w:vAlign w:val="center"/>
          </w:tcPr>
          <w:p>
            <w:r>
              <w:t>Ders kitabı,Akıllı tahta,Eba Testleri,PDF dosyaları,Yaprak testler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