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PROJE HAZIRLAMA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692"/>
        <w:gridCol w:w="3814"/>
        <w:gridCol w:w="3242"/>
        <w:gridCol w:w="10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Bilgi ve çeşitlerini tanır.2. Bilgi çeşitleri arasındaki farkı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BİLGİ VE ÇEŞİTLERİ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3. Bilgi çeşitleri arasındaki farklara ilişkin örnekler verir</w:t>
            </w:r>
          </w:p>
        </w:tc>
        <w:tc>
          <w:tcPr>
            <w:vAlign w:val="center"/>
          </w:tcPr>
          <w:p>
            <w:r>
              <w:t>BİLGİNİN ÖNEMİ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Teknolojinin, bilimsel gelişmelerin bir ürünü olduğunu fark eder.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Bilimin günlük hayatındaki yeri ve önemini açıklar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1.Çeşitli alanlardaki problem durumlarının projelendirilebileceğini fark eder.2. Bilim, araştırma ve proje arasındaki ilişkiyi açıklar</w:t>
            </w:r>
          </w:p>
        </w:tc>
        <w:tc>
          <w:tcPr>
            <w:vAlign w:val="center"/>
          </w:tcPr>
          <w:p>
            <w:r>
              <w:t>BİLİM, ARAŞTIRMA VE PROJE İLİŞKİSİ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Bilgiye ulaşmada araştırmanın gerekliliğine inanır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Proje hazırlama sürecinde araştırma yapmanın önemini fark eder.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eder.1. Proje hazırlamanın temel amaçlarını fark eder.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 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</w:t>
            </w:r>
          </w:p>
        </w:tc>
        <w:tc>
          <w:tcPr>
            <w:vAlign w:val="center"/>
          </w:tcPr>
          <w:p>
            <w:r>
              <w:t>NİÇİN PROJE HAZIRLARIZ?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Proje hazırlamanın gerekçelerini açıklar.</w:t>
            </w:r>
            <w:r>
              <w:t>2. Proje hazırlamanın gerekçelerini açıklar.</w:t>
            </w:r>
          </w:p>
        </w:tc>
        <w:tc>
          <w:tcPr>
            <w:vAlign w:val="center"/>
          </w:tcPr>
          <w:p>
            <w:r>
              <w:t>PROBLEM</w:t>
            </w:r>
            <w:r>
              <w:t>PROBLEM</w:t>
            </w:r>
          </w:p>
        </w:tc>
        <w:tc>
          <w:tcPr>
            <w:vAlign w:val="center"/>
          </w:tcPr>
          <w:p>
            <w:r>
              <w:t>Anlatım, Soru-Cevap,</w:t>
            </w: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1.Çevresinde rahatsız olduğu durumlara örnekler verir.</w:t>
            </w:r>
          </w:p>
        </w:tc>
        <w:tc>
          <w:tcPr>
            <w:vAlign w:val="center"/>
          </w:tcPr>
          <w:p>
            <w:r>
              <w:t>Atatürk’ ün Çalışma Prensipleri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2.Rahatsızlık duyduğu konu ile ilgili proje konusu belirler.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1.Problemin çözümüne yönelik sorular sorar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PLANLAMA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için gerekli aşamaları planlar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PROJE YAZMA BASAMAKLARI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VERİLERİN DÜZENLENMESİ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yazma basamaklarına uygun olarak elde ettiği verileri düzenler.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 - Atatürk’ ün Gençliğe Hitabesinin Açıklanması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