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1"/>
        <w:gridCol w:w="1317"/>
        <w:gridCol w:w="667"/>
        <w:gridCol w:w="1707"/>
        <w:gridCol w:w="1699"/>
        <w:gridCol w:w="2187"/>
        <w:gridCol w:w="1990"/>
        <w:gridCol w:w="2209"/>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Wohnmöglichkeiten</w:t>
            </w:r>
          </w:p>
        </w:tc>
        <w:tc>
          <w:tcPr>
            <w:vAlign w:val="center"/>
          </w:tcPr>
          <w:p>
            <w:pPr>
              <w:rPr>
                <w:b/>
              </w:rPr>
            </w:pPr>
            <w:r>
              <w:t>DIE WOHNUNG</w:t>
            </w:r>
          </w:p>
        </w:tc>
        <w:tc>
          <w:tcPr>
            <w:vAlign w:val="center"/>
          </w:tcPr>
          <w:p>
            <w:pPr>
              <w:rPr>
                <w:b/>
              </w:rPr>
            </w:pPr>
            <w:r>
              <w:t>Hausarten,Wo wohnen sie? (2 Saat)</w:t>
            </w:r>
          </w:p>
        </w:tc>
        <w:tc>
          <w:tcPr>
            <w:vAlign w:val="center"/>
          </w:tcPr>
          <w:p>
            <w:pPr>
              <w:rPr>
                <w:b/>
              </w:rPr>
            </w:pP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pPr>
              <w:rPr>
                <w:b/>
              </w:rPr>
            </w:pP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Wohnungsanzeigen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Ahmets E-Mail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Meine Wohnung ist gemütlich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Ihre Wohnung?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dein Arbeitszimmer?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Die Möbelstücke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Atatürk Haftası Elifs 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Was ist wo?,Was haben wir gelernt?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Die Körperteile</w:t>
            </w:r>
            <w:r>
              <w:t>Die Körperteile</w:t>
            </w:r>
          </w:p>
        </w:tc>
        <w:tc>
          <w:tcPr>
            <w:vAlign w:val="center"/>
          </w:tcPr>
          <w:p>
            <w:r>
              <w:t>KÖRPERTEILE UND GESUNDHEIT</w:t>
            </w:r>
            <w:r>
              <w:t>KÖRPERTEILE UND GESUNDHEIT</w:t>
            </w:r>
          </w:p>
        </w:tc>
        <w:tc>
          <w:tcPr>
            <w:vAlign w:val="center"/>
          </w:tcPr>
          <w:p>
            <w:r>
              <w:t>Meine Körperteile (2 Saat)</w:t>
            </w:r>
            <w:r>
              <w:t>Meine Körperteile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haben diese Personen?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hast du?,Pelin und Emre sind krank.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Can hat Grippe.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Krankheiten und 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Du bist krank. Was machst du? / Was sollst du machen?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Gute Besserung!(2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Krankmeldung,Ratschläge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Wo warst du?Was haben wir gelernt?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Stefanies Kleidung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Bummeln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Wer hat was an?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Julia ist im Kaufhaus.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Wem gehört es?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Welche Hose gefällt dir?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Wie ist Zeyneps Garderobe?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Die Kleider und ihre Preise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Der Haushalt und die Kleidung, Was haben wir gelernt?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Familie Müllers Reise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surft im Internet.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bucht ein Zimmer.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John, Peri, Maria und Alper sprechen über türkische Urlaubsorte.(2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Wer geht wohin?Familie Schmidt ist in Bremen.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Womit fährt man wohin?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Wie ist das Wetter?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Wetter-Forum, Das Wetter in der Türkei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Eine Postkarte aus der Türkei,Was haben wir gelernt?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