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79"/>
        <w:gridCol w:w="2260"/>
        <w:gridCol w:w="1129"/>
        <w:gridCol w:w="1763"/>
        <w:gridCol w:w="2339"/>
        <w:gridCol w:w="991"/>
        <w:gridCol w:w="133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ÖĞRENMA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TD.11.1. Sayılar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TD.11.1.1.1. Sayı kümelerini birbiriyle ilişkilendirir.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Sayı Kümeler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TD.11.1.1.1. Sayı kümelerini birbiriyle ilişkilendirir.TD.11.1.1.2. Doğal sayıların çözümlenmesi ile ilgili problemler çözer.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TD.11.1.1.2. Doğal sayıların çözümlenmesi ile ilgili problemler çözer.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TD.11.1.1.2. Doğal sayıların çözümlenmesi ile ilgili problemler çözer.TD.11.1.1.3. Eşit miktarda artarak devam eden sınırlı sayıdaki doğal sayıların toplamını bulur.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TD.11.1.1.3. Eşit miktarda artarak devam eden sınırlı sayıdaki doğal sayıların toplamını bulur.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TD.11.1.2.1. Tam sayılarda bölünebilme kurallarıyla ilgili işlemler yapar.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2, 3, 4, 5, 8, 9, 10, 11 ile bu sayılardan elde edilen 6, 12, 15 vb. sayıların bölünebilme kuralları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TD.11.1.2.1. Tam sayılarda bölünebilme kurallarıyla ilgili işlemler yapar.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2, 3, 4, 5, 8, 9, 10, 11 ile bu sayılardan elde edilen 6, 12, 15 vb. sayıların bölünebilme kuralları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TD.11.1.2.2. Bir tamsayının pozitif tamsayı bölenlerinin sayısını bulur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Asal sayılar ve asal çarpanlara ayırma vurgulanır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TD.11.1.2.2. Bir tamsayının pozitif tamsayı bölenlerinin sayısını bulur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Asal sayılar ve asal çarpanlara ayırma vurgulanır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  <w:r>
              <w:t>Gerçek hayat problemlerine yer verilir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Seyahatin yaklaşık maliyet analizi yaptırılır. b) Gidilecek yere ilişkin bir zaman çizelgesi yaptırılır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Seyahatin yaklaşık maliyet analizi yaptırılır. b) Gidilecek yere ilişkin bir zaman çizelgesi yaptırılır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TD.11.4.1.1. Çemberin temel elemanlarını tanır</w:t>
            </w:r>
          </w:p>
        </w:tc>
        <w:tc>
          <w:tcPr>
            <w:vAlign w:val="center"/>
          </w:tcPr>
          <w:p>
            <w:r>
              <w:t>Çemberin Temel Elemanları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Çap, yay, teğet, kiriş, kavramları verilir ancak bu kavramların özelliklerine girilmez.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TD.11.4.3.1. Dairenin çevre ve alan bağıntılarını oluşturur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Dairenin çevresi ve alanı ile ilgili işlemler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TD.11.4.3.1. Dairenin çevre ve alan bağıntılarını oluşturur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Daire diliminin alanı ve yay uzunluğu bağıntıları verilir.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