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TEFSİR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37"/>
        <w:gridCol w:w="1455"/>
        <w:gridCol w:w="1322"/>
        <w:gridCol w:w="3311"/>
        <w:gridCol w:w="346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KUR’AN-I KERİM TARİHİ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Vahiy, tefsir, tefekkür, esbab-ı nüzul, inzal, tenzil, tedric, arz, mukabele.</w:t>
            </w: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KUR’AN-I KERİM TARİHİ</w:t>
            </w:r>
          </w:p>
        </w:tc>
        <w:tc>
          <w:tcPr>
            <w:vAlign w:val="center"/>
          </w:tcPr>
          <w:p>
            <w:r>
              <w:t>1. Kur’an-ı Kerim ve Gönderiliş Amacı</w:t>
            </w:r>
          </w:p>
        </w:tc>
        <w:tc>
          <w:tcPr>
            <w:vAlign w:val="center"/>
          </w:tcPr>
          <w:p>
            <w:r>
              <w:t>1. Kur’an-ı Kerim’in isimlerini açıklar. 2. Kur’an’ın gönderiliş amacını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Vahiy, tefsir, tefekkür, esbab-ı nüzul, inzal, tenzil, tedric, arz, mukabele.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KUR’AN-I KERİM TARİHİ</w:t>
            </w:r>
          </w:p>
        </w:tc>
        <w:tc>
          <w:tcPr>
            <w:vAlign w:val="center"/>
          </w:tcPr>
          <w:p>
            <w:r>
              <w:t>2. Kur’an- ı Kerim’in Nüzul Ortamı 3. Vahyin Geliş Süreci</w:t>
            </w:r>
          </w:p>
        </w:tc>
        <w:tc>
          <w:tcPr>
            <w:vAlign w:val="center"/>
          </w:tcPr>
          <w:p>
            <w:r>
              <w:t>3. Kur’an’ın vahyedildiği ortamın özelliklerini yorumlar. 4. Vahyin geliş sürecini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Vahiy, tefsir, tefekkür, esbab-ı nüzul, inzal, tenzil, tedric, arz, mukabele.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KUR’AN-I KERİM TARİHİ</w:t>
            </w:r>
          </w:p>
        </w:tc>
        <w:tc>
          <w:tcPr>
            <w:vAlign w:val="center"/>
          </w:tcPr>
          <w:p>
            <w:r>
              <w:t>4. Vahyin Yazılması ve Korunması</w:t>
            </w:r>
          </w:p>
        </w:tc>
        <w:tc>
          <w:tcPr>
            <w:vAlign w:val="center"/>
          </w:tcPr>
          <w:p>
            <w:r>
              <w:t>5. Vahyin yazılması, korunması ve çoğaltılması ile ilgili süreci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Vahiy, tefsir, tefekkür, esbab-ı nüzul, inzal, tenzil, tedric, arz, mukabele.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KUR’AN-I KERİM TARİHİ</w:t>
            </w:r>
          </w:p>
        </w:tc>
        <w:tc>
          <w:tcPr>
            <w:vAlign w:val="center"/>
          </w:tcPr>
          <w:p>
            <w:r>
              <w:t>5. Tefsirden Tefekküre 5.1. Fatiha Suresi ve Tefsiri 5.2. Bakara Suresi 1-5. Ayetler ve Tefsiri 5.3. Alak Suresi 1-5. Ayetler ve Tefsiri</w:t>
            </w:r>
          </w:p>
        </w:tc>
        <w:tc>
          <w:tcPr>
            <w:vAlign w:val="center"/>
          </w:tcPr>
          <w:p>
            <w:r>
              <w:t>6. Fatiha suresinden ilke ve değerler çıkarır. 7. Bakara suresi 1-5. ayetleri yorumlar. 8. Alâk suresi 1-5. ayetleri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Vahiy, tefsir, tefekkür, esbab-ı nüzul, inzal, tenzil, tedric, arz, mukabele.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1. Tefsir İlminin Tanımı ve Amacı</w:t>
            </w:r>
          </w:p>
        </w:tc>
        <w:tc>
          <w:tcPr>
            <w:vAlign w:val="center"/>
          </w:tcPr>
          <w:p>
            <w:r>
              <w:t>1. Tefsir ilminin tanımını ve amacını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Tefsir, müfessir, müfesser, tevil, müevvel, meal, tercüme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2. Tefsir İlminin Temel Kavramları 2.1. Tefsir 2.2. Tevil 2.3. Meal ve Tercüme</w:t>
            </w:r>
          </w:p>
        </w:tc>
        <w:tc>
          <w:tcPr>
            <w:vAlign w:val="center"/>
          </w:tcPr>
          <w:p>
            <w:r>
              <w:t>2. Tefsirle ilgili temel kavramları açıklar. 3. Tefsir, tevil, meal ve tercüme kavramları arasında ilişki kurar.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Tefsir, müfessir, müfesser, tevil, müevvel, meal, tercüme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3. Tefsirle İlgili Diğer Terim ve İlimler 3.1. Mekkîlik ve Medenîlik 3.2. Esbab-ı Nüzul 3.3. Nasih ve Mensuh - 10 Kasım Atatürk’ü Anma Günü (Salı)</w:t>
            </w:r>
          </w:p>
        </w:tc>
        <w:tc>
          <w:tcPr>
            <w:vAlign w:val="center"/>
          </w:tcPr>
          <w:p>
            <w:r>
              <w:t>4. Tefsirle ilgili terim ve ilimlerin Kur’an’ı yorumlamada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Tefsir, müfessir, müfesser, tevil, müevvel, meal, tercüme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3.4. Muhkem ve Müteşabih 3.5. Garibu’l-Kur’an 3.6. İ‘câzu’l-Kur’an 3.7. Vücuh ve Nezâir</w:t>
            </w:r>
          </w:p>
        </w:tc>
        <w:tc>
          <w:tcPr>
            <w:vAlign w:val="center"/>
          </w:tcPr>
          <w:p>
            <w:r>
              <w:t>4. Tefsirle ilgili terim ve ilimlerin Kur’an’ı yorumlamada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Tefsir, müfessir, müfesser, tevil, müevvel, meal, tercüme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3.8. Huruf-ı Mukatta’a 3.9. Meseller 3.10.Kıssalar 3.11.Mecazlar ve Deyimler</w:t>
            </w:r>
            <w:r>
              <w:t>3.8. Huruf-ı Mukatta’a 3.9. Meseller 3.10.Kıssalar 3.11.Mecazlar ve Deyimler</w:t>
            </w:r>
          </w:p>
        </w:tc>
        <w:tc>
          <w:tcPr>
            <w:vAlign w:val="center"/>
          </w:tcPr>
          <w:p>
            <w:r>
              <w:t>4. Tefsirle ilgili terim ve ilimlerin Kur’an’ı yorumlamada önemini fark eder.</w:t>
            </w:r>
            <w:r>
              <w:t>4. Tefsirle ilgili terim ve ilimlerin Kur’an’ı yorumlamada önemini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Tefsir, müfessir, müfesser, tevil, müevvel, meal, tercüme</w:t>
            </w:r>
            <w:r>
              <w:t>Kavramlar: Tefsir, müfessir, müfesser, tevil, müevvel, meal, tercüme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4. Tefsirden Tefekküre 4.1. Fil Suresi ve Tefsiri 4.2. Kureyş Suresi ve Tefsiri</w:t>
            </w:r>
          </w:p>
        </w:tc>
        <w:tc>
          <w:tcPr>
            <w:vAlign w:val="center"/>
          </w:tcPr>
          <w:p>
            <w:r>
              <w:t>5. Fil suresini yorumlar. 6. Kureyş suresini yorumlar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Tefsir, müfessir, müfesser, tevil, müevvel, meal, tercüme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TEFSİR İLMİ VE KAVRAMLARI</w:t>
            </w:r>
          </w:p>
        </w:tc>
        <w:tc>
          <w:tcPr>
            <w:vAlign w:val="center"/>
          </w:tcPr>
          <w:p>
            <w:r>
              <w:t>4.3. Hucurat Suresi 10-12. Ayetler ve Tefsiri</w:t>
            </w:r>
          </w:p>
        </w:tc>
        <w:tc>
          <w:tcPr>
            <w:vAlign w:val="center"/>
          </w:tcPr>
          <w:p>
            <w:r>
              <w:t>7. Hucurat suresi 10-12. ayetlerden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Tefsir, müfessir, müfesser, tevil, müevvel, meal, tercüme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1. Tefsirin İlk Dönemi 1.1. Hz. Peygamber Dönemi</w:t>
            </w:r>
          </w:p>
        </w:tc>
        <w:tc>
          <w:tcPr>
            <w:vAlign w:val="center"/>
          </w:tcPr>
          <w:p>
            <w:r>
              <w:t>1. Hz. Muhammed’in (s.a.v.) Kur’an tefsirine örnekler verir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1.2. Sahabe Dönemi 1.3. Tâbiîn Dönemi</w:t>
            </w:r>
          </w:p>
        </w:tc>
        <w:tc>
          <w:tcPr>
            <w:vAlign w:val="center"/>
          </w:tcPr>
          <w:p>
            <w:r>
              <w:t>2. Sahabe ve Tâbiîn Dönemi tefsir çalışmalarının özelliklerini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2. Tedvin Dönemi ve Sonrasındaki Gelişmeler</w:t>
            </w:r>
          </w:p>
        </w:tc>
        <w:tc>
          <w:tcPr>
            <w:vAlign w:val="center"/>
          </w:tcPr>
          <w:p>
            <w:r>
              <w:t>3. Tedvin Dönemi ve sonrasında Tefsir ilmi ile ilgili yapılan çalışmaları özelliklerine göre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3. Türkçe Tefsir ve Meal Çalışmaları</w:t>
            </w:r>
          </w:p>
        </w:tc>
        <w:tc>
          <w:tcPr>
            <w:vAlign w:val="center"/>
          </w:tcPr>
          <w:p>
            <w:r>
              <w:t>4. Kur’an’ın anlaşılmasında Türkçe tefsir ve meal çalışmalarının yerini fark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Sahabe, tâbiîn, tedvin, hafız, kurra, rivayet, dirayet.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4. Tefsirden Tefekküre 4.1. Maun Suresi ve Tefsiri</w:t>
            </w:r>
          </w:p>
        </w:tc>
        <w:tc>
          <w:tcPr>
            <w:vAlign w:val="center"/>
          </w:tcPr>
          <w:p>
            <w:r>
              <w:t>5. Maun suresinden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Sahabe, tâbiîn, tedvin, hafız, kurra, rivayet, dirayet.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TEFSİR TARİHİ</w:t>
            </w:r>
          </w:p>
        </w:tc>
        <w:tc>
          <w:tcPr>
            <w:vAlign w:val="center"/>
          </w:tcPr>
          <w:p>
            <w:r>
              <w:t>4.2. Kevser Suresi ve Tefsiri 4.3. Bakara Suresi 285-286. Ayetler ve Tefsiri</w:t>
            </w:r>
          </w:p>
        </w:tc>
        <w:tc>
          <w:tcPr>
            <w:vAlign w:val="center"/>
          </w:tcPr>
          <w:p>
            <w:r>
              <w:t>6. Kevser suresinden ilke ve değerler çıkarır. 7. Bakara suresi 285-286. ayetleri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Sahabe, tâbiîn, tedvin, hafız, kurra, rivayet, dirayet.</w:t>
            </w: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1. Kur’an’ı Anlama ve Yorumlama</w:t>
            </w:r>
          </w:p>
        </w:tc>
        <w:tc>
          <w:tcPr>
            <w:vAlign w:val="center"/>
          </w:tcPr>
          <w:p>
            <w:r>
              <w:t>1. Kur’an’ı anlama ve yorumlamanın önemini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Sünnet, hadis, sarf, nahiv, belagat, sebeb-i nüzul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2. Kur’an’ı Anlama ve Yorumlama Yönteminde Temel İlkeler</w:t>
            </w:r>
          </w:p>
        </w:tc>
        <w:tc>
          <w:tcPr>
            <w:vAlign w:val="center"/>
          </w:tcPr>
          <w:p>
            <w:r>
              <w:t>2. Kur’an’ı anlama ve yorumlamada temel ilke ve yöntemleri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Sünnet, hadis, sarf, nahiv, belagat, sebeb-i nüzul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2.1. Arap Diline Vukufiyet 2.2. Kur’an’ın Kur’an ile Tefsiri</w:t>
            </w:r>
          </w:p>
        </w:tc>
        <w:tc>
          <w:tcPr>
            <w:vAlign w:val="center"/>
          </w:tcPr>
          <w:p>
            <w:r>
              <w:t>2. Kur’an’ı anlama ve yorumlamada temel ilke ve yöntemleri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Sünnet, hadis, sarf, nahiv, belagat, sebeb-i nüzul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2.3. Kur’an’ın Sünnet ile Tefsiri 2.4. Kur’an’ın Sahabe ve Tâbiîn Görüşleri ile Tefsiri</w:t>
            </w:r>
          </w:p>
        </w:tc>
        <w:tc>
          <w:tcPr>
            <w:vAlign w:val="center"/>
          </w:tcPr>
          <w:p>
            <w:r>
              <w:t>4. Kur’an’ı anlama ve yorumlamada sahabe ve tâbiînin rolünü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Sünnet, hadis, sarf, nahiv, belagat, sebeb-i nüzul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2.5. Nüzul Ortamını Dikkate Alma 2.6. Bilimsel Verilerden Faydalanma</w:t>
            </w:r>
          </w:p>
        </w:tc>
        <w:tc>
          <w:tcPr>
            <w:vAlign w:val="center"/>
          </w:tcPr>
          <w:p>
            <w:r>
              <w:t>3. Ayetlerin nüzul sebeplerini ve hadisleri bilmenin Kur’an’ı anlamadaki yerini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Sünnet, hadis, sarf, nahiv, belagat, sebeb-i nüzul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3. Tefsirden Tefekküre 3.1. Nasr Suresi ve Tefsiri</w:t>
            </w:r>
          </w:p>
        </w:tc>
        <w:tc>
          <w:tcPr>
            <w:vAlign w:val="center"/>
          </w:tcPr>
          <w:p>
            <w:r>
              <w:t>5. Nasr suresini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Sünnet, hadis, sarf, nahiv, belagat, sebeb-i nüzul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KUR’AN’I ANLAMA VE YORUMLAMA</w:t>
            </w:r>
          </w:p>
        </w:tc>
        <w:tc>
          <w:tcPr>
            <w:vAlign w:val="center"/>
          </w:tcPr>
          <w:p>
            <w:r>
              <w:t>3.2. Tebbet Suresi ve Tefsiri 3.3. Haşr Suresi 21-24. Ayetler ve Tefsiri</w:t>
            </w:r>
          </w:p>
        </w:tc>
        <w:tc>
          <w:tcPr>
            <w:vAlign w:val="center"/>
          </w:tcPr>
          <w:p>
            <w:r>
              <w:t>6. Tebbet Suresini yorumlar. 7. Haşr suresi 21-24. ayetlerden ilke ve değerler çıkarır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Sünnet, hadis, sarf, nahiv, belagat, sebeb-i nüzul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1. Örnek Metinlerle Kur’an’ın Ana Konuları 1.1. Allah 1.2. İnsan</w:t>
            </w:r>
          </w:p>
        </w:tc>
        <w:tc>
          <w:tcPr>
            <w:vAlign w:val="center"/>
          </w:tcPr>
          <w:p>
            <w:r>
              <w:t>1. Kur’an’ın ana konularını ayetlerle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1.3. Nübüvvet</w:t>
            </w:r>
          </w:p>
        </w:tc>
        <w:tc>
          <w:tcPr>
            <w:vAlign w:val="center"/>
          </w:tcPr>
          <w:p>
            <w:r>
              <w:t>1. Kur’an’ın ana konularını ayetlerle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1.4. Dünya 1.5. Ahiret</w:t>
            </w:r>
          </w:p>
        </w:tc>
        <w:tc>
          <w:tcPr>
            <w:vAlign w:val="center"/>
          </w:tcPr>
          <w:p>
            <w:r>
              <w:t>1. Kur’an’ın ana konularını ayetlerle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2. Arapça Tefsir Metinleri</w:t>
            </w:r>
          </w:p>
        </w:tc>
        <w:tc>
          <w:tcPr>
            <w:vAlign w:val="center"/>
          </w:tcPr>
          <w:p>
            <w:r>
              <w:t>2. Arapça tefsir metinlerini okur ve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Ulûhiyet, rubûbiyet, nübüvvet, ahiret, mebde, mead, kıyamet, fıtrat, halife, misak, asr, isra..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2.1. Asr Suresi</w:t>
            </w:r>
          </w:p>
        </w:tc>
        <w:tc>
          <w:tcPr>
            <w:vAlign w:val="center"/>
          </w:tcPr>
          <w:p>
            <w:r>
              <w:t>2. Arapça tefsir metinlerini okur ve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Ulûhiyet, rubûbiyet, nübüvvet, ahiret, mebde, mead, kıyamet, fıtrat, halife, misak, asr, isra..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2.2. Kâfirûn Suresi</w:t>
            </w:r>
          </w:p>
        </w:tc>
        <w:tc>
          <w:tcPr>
            <w:vAlign w:val="center"/>
          </w:tcPr>
          <w:p>
            <w:r>
              <w:t>2. Arapça tefsir metinlerini okur ve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2.3. İsrâ Suresi 23-39. Ayetler</w:t>
            </w:r>
          </w:p>
        </w:tc>
        <w:tc>
          <w:tcPr>
            <w:vAlign w:val="center"/>
          </w:tcPr>
          <w:p>
            <w:r>
              <w:t>2. Arapça tefsir metinlerini okur ve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2.4. Mü’minûn Suresi 1-10. Ayetler -</w:t>
            </w:r>
          </w:p>
        </w:tc>
        <w:tc>
          <w:tcPr>
            <w:vAlign w:val="center"/>
          </w:tcPr>
          <w:p>
            <w:r>
              <w:t>2. Arapça tefsir metinlerini okur ve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3. Tefsirden Tefekküre 3.1. Felak Suresi ve Tefsiri</w:t>
            </w:r>
          </w:p>
        </w:tc>
        <w:tc>
          <w:tcPr>
            <w:vAlign w:val="center"/>
          </w:tcPr>
          <w:p>
            <w:r>
              <w:t>3. Felak ve Nas surelerinden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3.2. Nas Suresi ve Tefsiri</w:t>
            </w:r>
          </w:p>
        </w:tc>
        <w:tc>
          <w:tcPr>
            <w:vAlign w:val="center"/>
          </w:tcPr>
          <w:p>
            <w:r>
              <w:t>3. Felak ve Nas surelerinden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ÖRNEK METİNLERLE KUR’AN TEFSİRİ</w:t>
            </w:r>
          </w:p>
        </w:tc>
        <w:tc>
          <w:tcPr>
            <w:vAlign w:val="center"/>
          </w:tcPr>
          <w:p>
            <w:r>
              <w:t>Genel Yıl sonu değerlendirmesi</w:t>
            </w:r>
          </w:p>
        </w:tc>
        <w:tc>
          <w:tcPr>
            <w:vAlign w:val="center"/>
          </w:tcPr>
          <w:p>
            <w:r>
              <w:t>3. Felak ve Nas surelerinden ilke ve değerler çıkarır.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Ders Kitabı K. Kerim Mealleri İslam Tefsir Ekolleri ( Ignaz Goldzıher ) Ders Kitabı K. Kerim Mealleri Tefsir Usulü (İ.Cerrahoğlu) Şamil İslam Ansiklopedisi Kur’an Tarihi ( M. Hamidullah ) Kur'an İlimleri Ansiklopedisi ( C. Es-Suyuti</w:t>
            </w:r>
          </w:p>
        </w:tc>
        <w:tc>
          <w:tcPr>
            <w:vAlign w:val="center"/>
          </w:tcPr>
          <w:p>
            <w:r>
              <w:t>Kavramlar: Ulûhiyet, rubûbiyet, nübüvvet, ahiret, mebde, mead, kıyamet, fıtrat, halife, misak, asr, isra..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