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HAYAT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695"/>
        <w:gridCol w:w="7043"/>
        <w:gridCol w:w="105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1.1.1. Sınıf içi tanışma etkinliğine katılır.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1.1.2. Kendisiyle akranları arasındaki benzer ve farklı yönleri ayırt eder. 1.1.3. Okula geliş ve okuldan gidişlerde güvenlik kurallarına uyar.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1.1.4. Sınıfının okul içindeki yerini bulur. 1.1.5. Sınıf içerisinde bulunan ders araç ve gereçleri ile şeref köşesini tanır.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1.1.6. Bayrak töreninde nasıl davranması gerektiğini kavrar. 1.1.7. Okulunun bölümlerini tanır.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1.1.8. Okul çalışanlarını tanır. 1.1.9. İhtiyaç duyduğu durumlarda okul çalışanlarından yardım alır.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1.1.10. Sınıf içi kuralları belirleme sürecine katılır.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1.1.11. Okul kurallarına uyar.</w:t>
            </w:r>
            <w:r>
              <w:t>1.1.11. Okul kurallarına uyar.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1.1.12. Okulda iletişim kurarken nezaket ifadelerini kullanır. 1.1.13. Okul içi etkinliklerde görev almaya istekli olur.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1.1.14. Okulla ilgili olumlu duygu ve düşünceler geliştirir.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1.1.15. Kullanacağı ders araç ve gereçlerini seçer.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1.2.1. Aile bireylerini tanıtır.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1.2.2. Aile hayatının önemini kavrar.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1.2.3. Evinin yerini tarif eder.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1.2.4. Evde aile bireyleri ile iletişim kurarken nezaket ifadelerini kullanır. 1.2.5. Evdeki kaynakları verimli bir şekilde kullanır.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1.2.6. Gün içerisinde neler yapabileceğini planlar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1.2.7. İstek ve ihtiyaçları arasındaki farkı ayırt eder.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1.3.1. Kişisel bakımını düzenli olarak yapar.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1.3.2. Sağlığını korumak için alması gereken önlemleri fark eder.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1.3.3. Sağlığı için yararlı yiyecek ve içecekleri seçer.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1.3.4. Gün içerisinde öğünlere uygun ve dengeli beslenir. 1.3.5. Temizlik kurallarına dikkat ederek kendisi için yiyecek hazırlar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1.3.6. Yemek yerken görgü kurallarına uyar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1.3.7. Kitle iletişim araçlarını kullanırken beden sağlığını korumaya özen gösterir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1.4.1. Okulda ve evde güvenlik kurallarına uyar.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1.4.2. Okula geliş ve okuldan gidişlerde insanların trafikteki davranışlarını gözlemler. 1.4.3. Okula geliş ve okuldan gidişlerde trafik kurallarına uyar.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1.4.4. Çevresindeki kişilerle iletişim kurarken güvenlik kurallarını uygular. 1.4.5. Acil durumlarda yardım almak için arayacağı kurumların telefon numaralarını bilir.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1.4.6. Teknolojik araç ve gereçleri güvenli bir şekilde kullanır. 1.4.7. Kendisi için güvenli ve güvensiz alanları ayırt eder.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1.5.1. Yaşadığı yeri bilir.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1.5.2. Yakın çevresindeki tarihî, doğal ve turistik yerleri fark eder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1.5.3. Ülkemizin genel özelliklerini tanır.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1.5.4.Ülkemizde, farklı kültürlerden insanlarla bir arada yaşadığını fark eder.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1.5.5. Atatürk’ün hayatını bilir.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1.5.6. Bayram, kutlama ve törenlere katılmaya istekli olur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1.6.1. Yakın çevresinde bulunan hayvanları gözlemler. 1.6.2. Yakın çevresinde bulunan bitkileri gözlemler.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1.6.3. Yakın çevresinde bulunan hayvanları ve bitkileri korumaya özen gösterir. 1.6.4. Doğayı ve çevresini temiz tutma konusunda duyarlı olur.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1.6.5. Geri dönüşümü yapılabilecek maddeleri ayırt eder. 1.6.6. Güneş, Ay, Dünya ve yıldızları gözlemler.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1.6.7. Mevsimleri ve özelliklerini araştırır. 1.6.8. Mevsimlere göre doğada meydana gelen değişiklikleri kavrar.</w:t>
            </w:r>
          </w:p>
        </w:tc>
        <w:tc>
          <w:tcPr>
            <w:vAlign w:val="center"/>
          </w:tcPr>
          <w:p>
            <w:r>
              <w:t>Anlatım, Tartışma, Soru–cevap, Gözlem, Bireysel çalışmalar, Dramatizasyon, Buluş yoluyla öğrenme, Araştırma,inceleme, Gösterip yaptırma, Beyin fırtınası, Yaparak-yaşarak öğrenme, Görsel okuma, Çıkarımda bulunma</w:t>
            </w:r>
          </w:p>
        </w:tc>
        <w:tc>
          <w:tcPr>
            <w:vAlign w:val="center"/>
          </w:tcPr>
          <w:p>
            <w:r>
              <w:t>Ders Kitabı Görsel Materyaller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