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ANADOLU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510"/>
        <w:gridCol w:w="1890"/>
        <w:gridCol w:w="4564"/>
        <w:gridCol w:w="20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ANADOLU HALK KÜLTÜRÜ A- TÜRK HALK BİLİMİ 1. Halk Bilimi a.Tanımı b. Tarihçesi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c. Dernekler ve Kurumlar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2. Kültür a. Tanımı b. Yapısı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c. Kültürün Özellikleri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Bilimi’ni konuklara tanımlayabilecek, bilgi verebilecektir.</w:t>
            </w:r>
            <w:r>
              <w:t>Türk Halk Bilimi’ni konuklara tanımlayabilecek, bilgi verebilecektir.</w:t>
            </w:r>
          </w:p>
        </w:tc>
        <w:tc>
          <w:tcPr>
            <w:vAlign w:val="center"/>
          </w:tcPr>
          <w:p>
            <w:r>
              <w:t>d. Kültürün Değişimi</w:t>
            </w:r>
            <w:r>
              <w:t>d. Kültürün Değişimi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B- ANADOLU KÜLTÜRÜ VE GELENEKSEL ADETLER 1. Sosyal Normlar a. Tanımı b.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c. Sosyal Davranış, Vaziyet Alış, Beklenti d. Akrabalık ve Komşuluk İlişkileri, İmece, Kutlama, Törenler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2. Anadolu’da Geleneksel Adetler a. Doğum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b. Evlenme Gelenek ve Görenekleri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c. Ölüm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d. Geleneksel Beslenme Biçimleri e. Sofra Adetleri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 Halk Kültürü ve Geleneksel Adetleri konuklara olarak tanıtabilecektir.</w:t>
            </w:r>
          </w:p>
        </w:tc>
        <w:tc>
          <w:tcPr>
            <w:vAlign w:val="center"/>
          </w:tcPr>
          <w:p>
            <w:r>
              <w:t>f. Anadolu’da Giysi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 .</w:t>
            </w:r>
          </w:p>
        </w:tc>
        <w:tc>
          <w:tcPr>
            <w:vAlign w:val="center"/>
          </w:tcPr>
          <w:p>
            <w:r>
              <w:t>MODÜL 2: TÜRK HALK SANATI A- TÜRK HALK SANATI 1. Sanatın Tanımı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</w:t>
            </w:r>
          </w:p>
        </w:tc>
        <w:tc>
          <w:tcPr>
            <w:vAlign w:val="center"/>
          </w:tcPr>
          <w:p>
            <w:r>
              <w:t>2. İslamiyet’ten Önce Türk Halk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Halk Sanatı’nı konuklara doğru olarak tanıtabilecektir.</w:t>
            </w:r>
          </w:p>
        </w:tc>
        <w:tc>
          <w:tcPr>
            <w:vAlign w:val="center"/>
          </w:tcPr>
          <w:p>
            <w:r>
              <w:t>3. İslamiyetten Sonra Türk Halk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B- ANADOLU TÜRK SANATINDA SÜSLEME VE EL SANATLARI 1. Halı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2. Kilim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3. Minyatür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4. Hat ve Tezhip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5. Cam İşlemleri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6. Ahşap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7. Metal İşlemeleri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8. Ebru Sanatı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9. Çini ve Keramik (Seramik)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Anadolu’da Türk Süsleme ve El Sanatları ile Türk Mimarisini konuklara doğru olarak tanıtabilecektir.</w:t>
            </w:r>
          </w:p>
        </w:tc>
        <w:tc>
          <w:tcPr>
            <w:vAlign w:val="center"/>
          </w:tcPr>
          <w:p>
            <w:r>
              <w:t>10. Anadolu Türk Mimarisi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Akıllı Tahta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