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DIŞ TİCARET MEVZUATI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41"/>
        <w:gridCol w:w="3551"/>
        <w:gridCol w:w="4180"/>
        <w:gridCol w:w="985"/>
        <w:gridCol w:w="103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İHRACAT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İhracatı tanımlar İhracat yapabilecekleri açıklar Atatürk’ün Milli Eğitime verdiği önem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1-İHRACAT 1.1.Kimler İhracat Yapabilir?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-Anlatım -Soru-cevap -Uygulama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-Muhasebe ve Finansman Alanı 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İHRACAT</w:t>
            </w:r>
          </w:p>
        </w:tc>
        <w:tc>
          <w:tcPr>
            <w:vAlign w:val="center"/>
          </w:tcPr>
          <w:p>
            <w:r>
              <w:t>İhracat sözleşmesini açıklar</w:t>
            </w:r>
          </w:p>
        </w:tc>
        <w:tc>
          <w:tcPr>
            <w:vAlign w:val="center"/>
          </w:tcPr>
          <w:p>
            <w:r>
              <w:t>1.2.İhracat Sözleşmesi 1.2.1.Tarafların İsim ve Adresleri 1.2.2.Malın Cinsi ve Özellikleri 1.2.3.Malın Miktarı 1.2.4.Gözetim 1.2.5.Malın Fiyatı 1.2.6.Malın Teslim Yeri ve Zamanı 1.2.7.Ödeme Şekli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İHRACAT</w:t>
            </w:r>
          </w:p>
        </w:tc>
        <w:tc>
          <w:tcPr>
            <w:vAlign w:val="center"/>
          </w:tcPr>
          <w:p>
            <w:r>
              <w:t>İhracat sözleşmesini açıklar</w:t>
            </w:r>
          </w:p>
        </w:tc>
        <w:tc>
          <w:tcPr>
            <w:vAlign w:val="center"/>
          </w:tcPr>
          <w:p>
            <w:r>
              <w:t>1.2.8.Ödeme Yeri ve Zamanı 1.2.9.Lisans ve İzinler 1.2.10.Ürünün Garantisi 1.2.11.Sigorta 1.2.12.Mücbir Sebepler 1.2.13.Teslimde Gecikme 1.2.14.Uygulanacak Hukuk 1.2.15.Tarafların İmzası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İHRACAT</w:t>
            </w:r>
          </w:p>
        </w:tc>
        <w:tc>
          <w:tcPr>
            <w:vAlign w:val="center"/>
          </w:tcPr>
          <w:p>
            <w:r>
              <w:t>İhracat prosedürlerini ihracat yapılacak ülkeye göre açıklar</w:t>
            </w:r>
          </w:p>
        </w:tc>
        <w:tc>
          <w:tcPr>
            <w:vAlign w:val="center"/>
          </w:tcPr>
          <w:p>
            <w:r>
              <w:t>2-İHRACAT PROSEDÜRLERİ 2.1-İhracat Yapılacak Ülkeye Göre 2.1.1 Avrupa Birliği’ne (AB) Üye Ülkelere Yapılacak İhracat ve Gümrük Birliği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İHRACAT</w:t>
            </w:r>
          </w:p>
        </w:tc>
        <w:tc>
          <w:tcPr>
            <w:vAlign w:val="center"/>
          </w:tcPr>
          <w:p>
            <w:r>
              <w:t>İhracat prosedürlerini ihracat yapılacak ülkeye göre açıklar</w:t>
            </w:r>
          </w:p>
        </w:tc>
        <w:tc>
          <w:tcPr>
            <w:vAlign w:val="center"/>
          </w:tcPr>
          <w:p>
            <w:r>
              <w:t>2.1.2 Serbest Ticaret Anlaşmaları (STA) Kapsamında Yapılacak İhracat 2.1.3 Genel Preferanslar Sistemi (GSP) Kapsamında Türkiye’ye Taviz Tanıyan Ülkelere İhracat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İHRACAT</w:t>
            </w:r>
          </w:p>
        </w:tc>
        <w:tc>
          <w:tcPr>
            <w:vAlign w:val="center"/>
          </w:tcPr>
          <w:p>
            <w:r>
              <w:t>İhracat prosedürlerini şekline göre açıklar</w:t>
            </w:r>
          </w:p>
        </w:tc>
        <w:tc>
          <w:tcPr>
            <w:vAlign w:val="center"/>
          </w:tcPr>
          <w:p>
            <w:r>
              <w:t>2.2 İhracat Şekline Göre İşlemler 2.2.1 Kayda Bağlı İhracat 2.2.2 Özelliği Olan İhracat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İHRACAT</w:t>
            </w:r>
          </w:p>
        </w:tc>
        <w:tc>
          <w:tcPr>
            <w:vAlign w:val="center"/>
          </w:tcPr>
          <w:p>
            <w:r>
              <w:t>İhracat prosedürlerini şekline göre açıklar</w:t>
            </w:r>
          </w:p>
        </w:tc>
        <w:tc>
          <w:tcPr>
            <w:vAlign w:val="center"/>
          </w:tcPr>
          <w:p>
            <w:r>
              <w:t>2.2.2 Özelliği Olan İhracat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İHRACAT</w:t>
            </w:r>
            <w:r>
              <w:t>MODÜL 1: İHRACAT</w:t>
            </w:r>
          </w:p>
        </w:tc>
        <w:tc>
          <w:tcPr>
            <w:vAlign w:val="center"/>
          </w:tcPr>
          <w:p>
            <w:r>
              <w:t>Özelliği olmayan ihracatı açıklar İhracat prosedürlerini ihraç edilecek ürüne göre açıklar 29 Ekim Cumhuriyet Bayramı ve Atatürk’ün Cumhuriyetçilik ilkesi</w:t>
            </w:r>
            <w:r>
              <w:t>Özelliği olmayan ihracatı açıklar İhracat prosedürlerini ihraç edilecek ürüne göre açıklar 29 Ekim Cumhuriyet Bayramı ve Atatürk’ün Cumhuriyetçilik ilkesi</w:t>
            </w:r>
          </w:p>
        </w:tc>
        <w:tc>
          <w:tcPr>
            <w:vAlign w:val="center"/>
          </w:tcPr>
          <w:p>
            <w:r>
              <w:t>2.3.Özelliği Olmayan İhracat 2.4.-İhraç Edilecek Ürüne Göre İşlemler 2.4.1 İhracatı Ön İzne Bağlı Ürünler 2.4.2 İhracatı Yasak Olan Mallar 2.4.3 İhracatta Belge ve İzin Veren Kuruluşlar</w:t>
            </w:r>
            <w:r>
              <w:t>2.3.Özelliği Olmayan İhracat 2.4.-İhraç Edilecek Ürüne Göre İşlemler 2.4.1 İhracatı Ön İzne Bağlı Ürünler 2.4.2 İhracatı Yasak Olan Mallar 2.4.3 İhracatta Belge ve İzin Veren Kuruluşlar</w:t>
            </w:r>
          </w:p>
        </w:tc>
        <w:tc>
          <w:tcPr>
            <w:vAlign w:val="center"/>
          </w:tcPr>
          <w:p>
            <w:r>
              <w:t>-Anlatım -Soru-cevap -Uygulama</w:t>
            </w:r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  <w:r>
              <w:t>Megep modülleri Bilgisayar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İTHALAT</w:t>
            </w:r>
          </w:p>
        </w:tc>
        <w:tc>
          <w:tcPr>
            <w:vAlign w:val="center"/>
          </w:tcPr>
          <w:p>
            <w:r>
              <w:t>İthalatı tanımlar İthalatçı olma şartlarını sıralar İthalat sözleşmesini açıklar</w:t>
            </w:r>
          </w:p>
        </w:tc>
        <w:tc>
          <w:tcPr>
            <w:vAlign w:val="center"/>
          </w:tcPr>
          <w:p>
            <w:r>
              <w:t>1-İTHALAT 1.1-Nasıl İthalatçı Olunur? 1.2.İthalat Sözleşmeleri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İTHALAT</w:t>
            </w:r>
          </w:p>
        </w:tc>
        <w:tc>
          <w:tcPr>
            <w:vAlign w:val="center"/>
          </w:tcPr>
          <w:p>
            <w:r>
              <w:t>İthalattan tahsil edilen mali mükellefiyetleri açıklar</w:t>
            </w:r>
          </w:p>
        </w:tc>
        <w:tc>
          <w:tcPr>
            <w:vAlign w:val="center"/>
          </w:tcPr>
          <w:p>
            <w:r>
              <w:t>1.3 İTHALATTAN TAHSİL EDİLEN MALİ MÜKELLEFİYETLER 1.3.1 İthalatta Alınan Vergiler 1.3.2 İthalattan Tahsil Edilen Fonlar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İTHALAT</w:t>
            </w:r>
          </w:p>
        </w:tc>
        <w:tc>
          <w:tcPr>
            <w:vAlign w:val="center"/>
          </w:tcPr>
          <w:p>
            <w:r>
              <w:t>Gümrük tarife cetvelini açıklar Gümrük muafiyetini açıklar 24 Kasım Öğretmenler günü ve önemi</w:t>
            </w:r>
          </w:p>
        </w:tc>
        <w:tc>
          <w:tcPr>
            <w:vAlign w:val="center"/>
          </w:tcPr>
          <w:p>
            <w:r>
              <w:t>1.4 GÜMRÜK TARİFE CETVELİ 1.4.1 Gümrük Tarife İstatistik Pozisyon Numarası 1.4.2 Eşyanın Tanımı 1.4.3 Ölçü Birimi 1.4.4 Vergi Haddi 1.5 GÜMRÜK MUAFİYETİ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İTHALAT</w:t>
            </w:r>
          </w:p>
        </w:tc>
        <w:tc>
          <w:tcPr>
            <w:vAlign w:val="center"/>
          </w:tcPr>
          <w:p>
            <w:r>
              <w:t>İthalinde garanti belgesi aranacak maddeleri açıklar</w:t>
            </w:r>
          </w:p>
        </w:tc>
        <w:tc>
          <w:tcPr>
            <w:vAlign w:val="center"/>
          </w:tcPr>
          <w:p>
            <w:r>
              <w:t>1.6 İTHALİNDE GARANTİ BELGESİ ARANACAK MADDELER 1.6.1 Garanti Belgesi Düzenleme Zorunluluğu 1.6.2 İzin 1.6.3 Başvuru 1.6.4 Garanti Belgesi Geçerlilik Süresi ve Diğer İşlemler 1.6.5 İthalinde Garanti Belgesi Aranacak Mallar Listesi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İTHALAT</w:t>
            </w:r>
          </w:p>
        </w:tc>
        <w:tc>
          <w:tcPr>
            <w:vAlign w:val="center"/>
          </w:tcPr>
          <w:p>
            <w:r>
              <w:t>İthalat kısıtlamalarını açıklar</w:t>
            </w:r>
          </w:p>
        </w:tc>
        <w:tc>
          <w:tcPr>
            <w:vAlign w:val="center"/>
          </w:tcPr>
          <w:p>
            <w:r>
              <w:t>1.7.İTHALAT KISITLAMALARI 1.7.1 İthali Yasak Olan veya İthaline İzin Verilmeyen Mallar 1.7.2 İthali Belli Kurum ve Kuruluşlara Bırakılan Maddeler 1.7.3 İthalinde Belli Mercinin İzni Aranılacak Maddeler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İTHALAT</w:t>
            </w:r>
          </w:p>
        </w:tc>
        <w:tc>
          <w:tcPr>
            <w:vAlign w:val="center"/>
          </w:tcPr>
          <w:p>
            <w:r>
              <w:t>İthalatta Haksız Rekabetin Önlenmesi Kanunu’nu açıklar Dampingi tanımlar Sübvansiyonu tanımlar</w:t>
            </w:r>
          </w:p>
        </w:tc>
        <w:tc>
          <w:tcPr>
            <w:vAlign w:val="center"/>
          </w:tcPr>
          <w:p>
            <w:r>
              <w:t>2. İTHALATTA HAKSIZ REKABETİN ÖNLENMESİ, KORUNMA ÖNLEMLERİ VE GÖZETİM 2.1 İTHALATTA HAKSIZ REKABETİN ÖNLENMESİ 2.1.1 Damping ve Sübvansiyon 2.1.1.1 Damping 2.1.1.2 Sübvansiyon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İTHALAT</w:t>
            </w:r>
          </w:p>
        </w:tc>
        <w:tc>
          <w:tcPr>
            <w:vAlign w:val="center"/>
          </w:tcPr>
          <w:p>
            <w:r>
              <w:t>Damping ve sübvansiyon soruşturmalarında yapılacak işlemleri açıklar</w:t>
            </w:r>
          </w:p>
        </w:tc>
        <w:tc>
          <w:tcPr>
            <w:vAlign w:val="center"/>
          </w:tcPr>
          <w:p>
            <w:r>
              <w:t>2.1.2 Damping ve Sübvansiyon Soruşturmalarında Yapılacak İşlemler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İTHALAT</w:t>
            </w:r>
          </w:p>
        </w:tc>
        <w:tc>
          <w:tcPr>
            <w:vAlign w:val="center"/>
          </w:tcPr>
          <w:p>
            <w:r>
              <w:t>İthalatta korunma önlemlerini açıklar</w:t>
            </w:r>
          </w:p>
        </w:tc>
        <w:tc>
          <w:tcPr>
            <w:vAlign w:val="center"/>
          </w:tcPr>
          <w:p>
            <w:r>
              <w:t>2.2 İTHALATTA KORUNMA ÖNLEMLERİ 2.1.1 Korunma Önlemi Uygulanması İçin Gerekli Şartlar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İTHALAT</w:t>
            </w:r>
          </w:p>
        </w:tc>
        <w:tc>
          <w:tcPr>
            <w:vAlign w:val="center"/>
          </w:tcPr>
          <w:p>
            <w:r>
              <w:t>İthalatta korunma önlemlerini açıklar</w:t>
            </w:r>
          </w:p>
        </w:tc>
        <w:tc>
          <w:tcPr>
            <w:vAlign w:val="center"/>
          </w:tcPr>
          <w:p>
            <w:r>
              <w:t>2.1.2 Korunma Önlemi İşlemleri 2.3 İthalatta Gözetim Uygulaması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GÜMRÜK TARİFELERİ</w:t>
            </w:r>
          </w:p>
        </w:tc>
        <w:tc>
          <w:tcPr>
            <w:vAlign w:val="center"/>
          </w:tcPr>
          <w:p>
            <w:r>
              <w:t>Gümrük rejimleri ile ilgili kavramları tanımlar</w:t>
            </w:r>
          </w:p>
        </w:tc>
        <w:tc>
          <w:tcPr>
            <w:vAlign w:val="center"/>
          </w:tcPr>
          <w:p>
            <w:r>
              <w:t>1. Ülkemizdeki Gümrük Rejimleri 1.1. Gümrük Rejimleri ile ilgili Kavramlar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GÜMRÜK TARİFELERİ</w:t>
            </w:r>
          </w:p>
        </w:tc>
        <w:tc>
          <w:tcPr>
            <w:vAlign w:val="center"/>
          </w:tcPr>
          <w:p>
            <w:r>
              <w:t>Gümrük rejimlerini açıklar</w:t>
            </w:r>
          </w:p>
        </w:tc>
        <w:tc>
          <w:tcPr>
            <w:vAlign w:val="center"/>
          </w:tcPr>
          <w:p>
            <w:r>
              <w:t>1.2. Gümrük Rejimleri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GÜMRÜK TARİFELERİ</w:t>
            </w:r>
          </w:p>
        </w:tc>
        <w:tc>
          <w:tcPr>
            <w:vAlign w:val="center"/>
          </w:tcPr>
          <w:p>
            <w:r>
              <w:t>Gümrük rejimlerini açıklar</w:t>
            </w:r>
          </w:p>
        </w:tc>
        <w:tc>
          <w:tcPr>
            <w:vAlign w:val="center"/>
          </w:tcPr>
          <w:p>
            <w:r>
              <w:t>1.2. Gümrük Rejimleri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GÜMRÜK TARİFELERİ</w:t>
            </w:r>
          </w:p>
        </w:tc>
        <w:tc>
          <w:tcPr>
            <w:vAlign w:val="center"/>
          </w:tcPr>
          <w:p>
            <w:r>
              <w:t>Dış ticaret sözleşmelerini açıklar</w:t>
            </w:r>
          </w:p>
        </w:tc>
        <w:tc>
          <w:tcPr>
            <w:vAlign w:val="center"/>
          </w:tcPr>
          <w:p>
            <w:r>
              <w:t>1.3. Uluslararası Dış Ticaret Sözleşmeleri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GÜMRÜK TARİFELERİ</w:t>
            </w:r>
          </w:p>
        </w:tc>
        <w:tc>
          <w:tcPr>
            <w:vAlign w:val="center"/>
          </w:tcPr>
          <w:p>
            <w:r>
              <w:t>Uluslararası örgütleri açıklar Gümrük Kapılarını açıklar</w:t>
            </w:r>
          </w:p>
        </w:tc>
        <w:tc>
          <w:tcPr>
            <w:vAlign w:val="center"/>
          </w:tcPr>
          <w:p>
            <w:r>
              <w:t>1.4. Uluslararası Örgütler 1.5. Gümrük Kapıları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GÜMRÜK TARİFELERİ</w:t>
            </w:r>
          </w:p>
        </w:tc>
        <w:tc>
          <w:tcPr>
            <w:vAlign w:val="center"/>
          </w:tcPr>
          <w:p>
            <w:r>
              <w:t>Gümrük vergilerinin geç ödenmesini açıklar Kaçakçılığı açıklar Malların zamanında kapılardan çekilmemesi ve tasfiyeyi açıklar Vergi kaybına neden olan işlemler sıralar Gümrük Vergilerinden Muafiyet ve İstisnaları sıralar</w:t>
            </w:r>
          </w:p>
        </w:tc>
        <w:tc>
          <w:tcPr>
            <w:vAlign w:val="center"/>
          </w:tcPr>
          <w:p>
            <w:r>
              <w:t>2.Gümrük Cezaları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3: GÜMRÜK TARİFELERİ</w:t>
            </w:r>
          </w:p>
        </w:tc>
        <w:tc>
          <w:tcPr>
            <w:vAlign w:val="center"/>
          </w:tcPr>
          <w:p>
            <w:r>
              <w:t>Gümrük vergilerinin geç ödenmesini açıklar Kaçakçılığı açıklar Malların zamanında kapılardan çekilmemesi ve tasfiyeyi açıklar Vergi kaybına neden olan işlemler sıralar Gümrük Vergilerinden Muafiyet ve İstisnaları sıralar</w:t>
            </w:r>
          </w:p>
        </w:tc>
        <w:tc>
          <w:tcPr>
            <w:vAlign w:val="center"/>
          </w:tcPr>
          <w:p>
            <w:r>
              <w:t>2.Gümrük Cezaları 3.Gümrük Muafiyeti ve İstisnası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Bankaların görevlerini ve örgüt yapısını açıklar 18 Mart Çanakkale Zaferi</w:t>
            </w:r>
          </w:p>
        </w:tc>
        <w:tc>
          <w:tcPr>
            <w:vAlign w:val="center"/>
          </w:tcPr>
          <w:p>
            <w:r>
              <w:t>1. BANKALAR 1.1. Görevleri 1.2. Örgüt Yapısı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Bankaların dış ticaret hizmetlerini sıralar Bankalarda dış ticaret hizmetlerini açıklar</w:t>
            </w:r>
          </w:p>
        </w:tc>
        <w:tc>
          <w:tcPr>
            <w:vAlign w:val="center"/>
          </w:tcPr>
          <w:p>
            <w:r>
              <w:t>1.3. Bankalarda Dış Ticaret Hizmetleri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Bankaların dış ticaret hizmetlerini sıralar Bankalarda dış ticaret hizmetlerini açıklar</w:t>
            </w:r>
          </w:p>
        </w:tc>
        <w:tc>
          <w:tcPr>
            <w:vAlign w:val="center"/>
          </w:tcPr>
          <w:p>
            <w:r>
              <w:t>1.3. Bankalarda Dış Ticaret Hizmetleri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Bankaların dış ticaret hizmetlerini sıralar Bankalarda dış ticaret hizmetlerini açıklar</w:t>
            </w:r>
          </w:p>
        </w:tc>
        <w:tc>
          <w:tcPr>
            <w:vAlign w:val="center"/>
          </w:tcPr>
          <w:p>
            <w:r>
              <w:t>1.3. Bankalarda Dış Ticaret Hizmetleri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Kambiyoyu tanımlar Banka ve Kambiyo Genel Müdürlüğünün görevlerini açıklar İhracatta kambiyo yükümlülüğünü açıklar 23 Nisan Ulusal Egemenlik ve Çocuk Bayramı ve Atatürk’ün çocuklara verdiği önem</w:t>
            </w:r>
          </w:p>
        </w:tc>
        <w:tc>
          <w:tcPr>
            <w:vAlign w:val="center"/>
          </w:tcPr>
          <w:p>
            <w:r>
              <w:t>2. KAMBİYO 2.1. Banka ve Kambiyo Genel Müdürlüğü 2.2. İhracatta Kambiyo Yükümlülüğü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Döviz alım belgesini açıklar</w:t>
            </w:r>
          </w:p>
        </w:tc>
        <w:tc>
          <w:tcPr>
            <w:vAlign w:val="center"/>
          </w:tcPr>
          <w:p>
            <w:r>
              <w:t>2.3. Döviz Alım Belgesi (DAB)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Döviz satım belgesini açıklar</w:t>
            </w:r>
          </w:p>
        </w:tc>
        <w:tc>
          <w:tcPr>
            <w:vAlign w:val="center"/>
          </w:tcPr>
          <w:p>
            <w:r>
              <w:t>2.4. Döviz Satım Belgesi (DSB)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Destekleme ve Fiyat İstikrar Fonu (DFIF) kesintisini açıklar</w:t>
            </w:r>
          </w:p>
        </w:tc>
        <w:tc>
          <w:tcPr>
            <w:vAlign w:val="center"/>
          </w:tcPr>
          <w:p>
            <w:r>
              <w:t>2.5. DFİF (Destekleme ve Fiyat İstikrarı Fonu) Kesintisi 2.6. İhracat Bedellerinin Yurda Getirilmesi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Görünmeyen işlem hareketlerini açıklar Döviz ödemesi gerektiren işlemleri açıklar 19 Mayıs Atatürk’ü Anma Gençlik ve Spor Bayramı Atatürk ve Gençlik</w:t>
            </w:r>
          </w:p>
        </w:tc>
        <w:tc>
          <w:tcPr>
            <w:vAlign w:val="center"/>
          </w:tcPr>
          <w:p>
            <w:r>
              <w:t>2.7. Görünmeyen İşlem Hareketleri 2.8. Döviz Ödemesi Gerektiren İşlemler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Döviz tevdiat hesabını açıklar</w:t>
            </w:r>
          </w:p>
        </w:tc>
        <w:tc>
          <w:tcPr>
            <w:vAlign w:val="center"/>
          </w:tcPr>
          <w:p>
            <w:r>
              <w:t>2.9. Döviz Tevdiat Hesabı (DTH)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Döviz tevdiat hesabını açıklar</w:t>
            </w:r>
          </w:p>
        </w:tc>
        <w:tc>
          <w:tcPr>
            <w:vAlign w:val="center"/>
          </w:tcPr>
          <w:p>
            <w:r>
              <w:t>2.9. Döviz Tevdiat Hesabı (DTH)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Bankalarda ödeme sistemlerini açıklar</w:t>
            </w:r>
          </w:p>
        </w:tc>
        <w:tc>
          <w:tcPr>
            <w:vAlign w:val="center"/>
          </w:tcPr>
          <w:p>
            <w:r>
              <w:t>2.10. Bankalarda Ödeme Sistemleri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4: BANKA VE KAMBİYO İŞLEMLERİ</w:t>
            </w:r>
          </w:p>
        </w:tc>
        <w:tc>
          <w:tcPr>
            <w:vAlign w:val="center"/>
          </w:tcPr>
          <w:p>
            <w:r>
              <w:t>Bankalarda ödeme sistemlerini açıklar</w:t>
            </w:r>
          </w:p>
        </w:tc>
        <w:tc>
          <w:tcPr>
            <w:vAlign w:val="center"/>
          </w:tcPr>
          <w:p>
            <w:r>
              <w:t>2.10. Bankalarda Ödeme Sistemleri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Bilgisayar Etkileşimli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