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22"/>
        <w:gridCol w:w="1372"/>
        <w:gridCol w:w="695"/>
        <w:gridCol w:w="1690"/>
        <w:gridCol w:w="1591"/>
        <w:gridCol w:w="2058"/>
        <w:gridCol w:w="1627"/>
        <w:gridCol w:w="2000"/>
        <w:gridCol w:w="2000"/>
        <w:gridCol w:w="155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Lebensmittel</w:t>
            </w:r>
          </w:p>
        </w:tc>
        <w:tc>
          <w:tcPr>
            <w:vAlign w:val="center"/>
          </w:tcPr>
          <w:p>
            <w:pPr>
              <w:rPr>
                <w:b/>
              </w:rPr>
            </w:pPr>
            <w:r>
              <w:t>Essen und Trinken</w:t>
            </w:r>
          </w:p>
        </w:tc>
        <w:tc>
          <w:tcPr>
            <w:vAlign w:val="center"/>
          </w:tcPr>
          <w:p>
            <w:pPr>
              <w:rPr>
                <w:b/>
              </w:rPr>
            </w:pPr>
            <w:r>
              <w:t>Essen und Trinken in der Schule; Lebensmittel; Lernkarten (2 Saat)</w:t>
            </w:r>
          </w:p>
        </w:tc>
        <w:tc>
          <w:tcPr>
            <w:vAlign w:val="center"/>
          </w:tcPr>
          <w:p>
            <w:pPr>
              <w:rPr>
                <w:b/>
              </w:rPr>
            </w:pPr>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pPr>
              <w:rPr>
                <w:b/>
              </w:rPr>
            </w:pPr>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pPr>
              <w:rPr>
                <w:b/>
              </w:rPr>
            </w:pPr>
            <w:r>
              <w:t>• 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Wörternetz; Obst- und Gemüsenamen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Rasender Reporter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Marktplatz; Singular und Plural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Die Nationalfeiertage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Das Pluralspiel; Was ist das? Was sind das?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Einkaufsliste; Im Supermarkt; An der Kasse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Was essen wir?; Mahlzeiten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Alles schmeckt gut!</w:t>
            </w:r>
            <w:r>
              <w:t>Alles schmeckt gut!</w:t>
            </w:r>
          </w:p>
        </w:tc>
        <w:tc>
          <w:tcPr>
            <w:vAlign w:val="center"/>
          </w:tcPr>
          <w:p>
            <w:r>
              <w:t>Essen und Trinken</w:t>
            </w:r>
            <w:r>
              <w:t>Essen und Trinken</w:t>
            </w:r>
          </w:p>
        </w:tc>
        <w:tc>
          <w:tcPr>
            <w:vAlign w:val="center"/>
          </w:tcPr>
          <w:p>
            <w:r>
              <w:t>Ratespiel; Jetzt seid ihr dran! (2 Saat)</w:t>
            </w:r>
            <w:r>
              <w:t>Ratespiel; Jetzt seid ihr dran!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r>
              <w:t>• Schülerbuch Ausstellung Lernspiele Rätsel / Quiz zum Thema Schaubild PowerPoint Präsentation Videofilme Plakat AB Collage CD-ROM Website Comic Landkarten Broschüre</w:t>
            </w:r>
          </w:p>
        </w:tc>
        <w:tc>
          <w:tcPr>
            <w:vAlign w:val="center"/>
          </w:tcPr>
          <w:p>
            <w:pPr>
              <w:rPr>
                <w:b/>
              </w:rPr>
            </w:pPr>
            <w:r>
              <w:t>Die Bedeutung der Atatürk Woche</w:t>
            </w:r>
            <w:r>
              <w:t>Die Bedeutung der Atatürk Woche</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Waffel backen!; Fer tigkeitstraining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1. SINAV</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Glückwünsche!; Die Jahreszeiten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4 Beceri Ölçümü için Uygulama Sınavı</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Monatsnamen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Jetzt seid ihr dran!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Feste und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Wann feiern wir die Feste und die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Nationalfeiertage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Eine Party vorbereiten!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Katis Einladungskarte; Deine Einladung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Jetzt seid ihr dran!; Wer hat wann Geburtstag?; Fertigkeitstraining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2. SINAV</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Aktivitäten; Wer macht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Jetzt seid ihr dran!; Was machst du gerne?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Was machen sie wie oft?; Und du?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Was kann ich sammeln?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Wie heißen die Sammlungen?; Wer sammelt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Jetzt seid ihr dran!; Wie findest du ...?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Sportarten; Wer kann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Kannst du das?; Jetzt seid ihr dran!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Fer tigkeitstraining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1. SINAV</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Einkaufen; Die Kleidungsstücke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4 Beceri Ölçümü için Uygulama Sınavı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Tipps für den Sommer!; Modenschau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Ein Wochenendprogramm; Wer trägt was gerne?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Die Nationalfeiertage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Im Einkaufszentrum; Was müssen/dürfen die Jugendlichen machen?(2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Was darf man nicht machen?; 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t>Mustafa Kemal Atatürk und seine Familie</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Meine Stadt; Wo kann man was einkaufen?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Geschenke für die Familie; 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Fertigkeitstraining; Mustafa Kemal ATATÜRK;Lieder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YIL SONU</w:t>
            </w:r>
          </w:p>
        </w:tc>
        <w:tc>
          <w:tcPr>
            <w:vAlign w:val="center"/>
          </w:tcPr>
          <w:p>
            <w:r>
              <w:t>YIL SONU</w:t>
            </w:r>
          </w:p>
        </w:tc>
        <w:tc>
          <w:tcPr>
            <w:vAlign w:val="center"/>
          </w:tcPr>
          <w:p>
            <w:r>
              <w:t>YIL SONU</w:t>
            </w:r>
          </w:p>
        </w:tc>
        <w:tc>
          <w:tcPr>
            <w:vAlign w:val="center"/>
          </w:tcPr>
          <w:p>
            <w:r>
              <w:t>YIL SONU</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