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CUMHURİYET BAŞSAVCILIĞI KALEM HİZMETLERİ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92"/>
        <w:gridCol w:w="1895"/>
        <w:gridCol w:w="1270"/>
        <w:gridCol w:w="2790"/>
        <w:gridCol w:w="1726"/>
        <w:gridCol w:w="181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MODÜL: MÜRACAAT VE SORUŞTURMA İŞLEMLERİ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Cumhuriyet Başsavcılığına yapılan yazılı ve sözlü şikâyetlerle ilgili gerekli kayıtları ve uzlaştırma yazışmalarını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• Şikâyet kayıtları ve uzlaştırma yazışmaları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A. Cumhuriyet Başsavcılığına yapılan yazılı ve sözlü şikâyetlerle ilgili gerekli kayıtları ve uzlaştırma yazışmalarını yapar.</w:t>
            </w:r>
          </w:p>
        </w:tc>
        <w:tc>
          <w:tcPr>
            <w:vAlign w:val="center"/>
          </w:tcPr>
          <w:p>
            <w:r>
              <w:t>• Şikâyet kayıtları ve uzlaştırma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B. Mesleki programdaki Cumhuriyet Başsavcısına dosya atama işlemlerini yapar.</w:t>
            </w:r>
          </w:p>
        </w:tc>
        <w:tc>
          <w:tcPr>
            <w:vAlign w:val="center"/>
          </w:tcPr>
          <w:p>
            <w:r>
              <w:t>• Cumhuriyet Başsavcısına dosya atama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B. Mesleki programdaki Cumhuriyet Başsavcısına dosya atama işlemlerini yapar.</w:t>
            </w:r>
          </w:p>
        </w:tc>
        <w:tc>
          <w:tcPr>
            <w:vAlign w:val="center"/>
          </w:tcPr>
          <w:p>
            <w:r>
              <w:t>• Cumhuriyet Başsavcısına dosya atama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C. Mesleki program yardımıyla soruşturma yazışmalarını yapar.</w:t>
            </w:r>
          </w:p>
        </w:tc>
        <w:tc>
          <w:tcPr>
            <w:vAlign w:val="center"/>
          </w:tcPr>
          <w:p>
            <w:r>
              <w:t>• Soruşturma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C. Mesleki program yardımıyla soruşturma yazışmalarını yapar.</w:t>
            </w:r>
          </w:p>
        </w:tc>
        <w:tc>
          <w:tcPr>
            <w:vAlign w:val="center"/>
          </w:tcPr>
          <w:p>
            <w:r>
              <w:t>• Soruşturma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C. Mesleki program yardımıyla soruşturma yazışmalarını yapar.</w:t>
            </w:r>
          </w:p>
        </w:tc>
        <w:tc>
          <w:tcPr>
            <w:vAlign w:val="center"/>
          </w:tcPr>
          <w:p>
            <w:r>
              <w:t>• Soruşturma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D. Soruşturma İşlemlerine resmi tanık olarak ve tutanakları hazırlamak üzere katılır.</w:t>
            </w:r>
            <w:r>
              <w:t>D. Soruşturma İşlemlerine resmi tanık olarak ve tutanakları hazırlamak üzere katılır.</w:t>
            </w:r>
          </w:p>
        </w:tc>
        <w:tc>
          <w:tcPr>
            <w:vAlign w:val="center"/>
          </w:tcPr>
          <w:p>
            <w:r>
              <w:t>• Soruşturma işlemleri resmi tanıklık ve tutanakları</w:t>
            </w:r>
            <w:r>
              <w:t>• Soruşturma işlemleri resmi tanıklık ve tutanakları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D. Soruşturma İşlemlerine resmi tanık olarak ve tutanakları hazırlamak üzere katılır.</w:t>
            </w:r>
          </w:p>
        </w:tc>
        <w:tc>
          <w:tcPr>
            <w:vAlign w:val="center"/>
          </w:tcPr>
          <w:p>
            <w:r>
              <w:t>• Soruşturma işlemleri resmi tanıklık ve tutanakları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E. Otopsi ve keşifle ilgili yazışma tutanaklarını düzenler.</w:t>
            </w:r>
          </w:p>
        </w:tc>
        <w:tc>
          <w:tcPr>
            <w:vAlign w:val="center"/>
          </w:tcPr>
          <w:p>
            <w:r>
              <w:t>• Otopsi ve keşif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E. Otopsi ve keşifle ilgili yazışma tutanaklarını düzenler.</w:t>
            </w:r>
          </w:p>
        </w:tc>
        <w:tc>
          <w:tcPr>
            <w:vAlign w:val="center"/>
          </w:tcPr>
          <w:p>
            <w:r>
              <w:t>• Otopsi ve keşif yazışmaları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F. Soruşturma sürecindeki işlemleri yapar.</w:t>
            </w:r>
          </w:p>
        </w:tc>
        <w:tc>
          <w:tcPr>
            <w:vAlign w:val="center"/>
          </w:tcPr>
          <w:p>
            <w:r>
              <w:t>• Soruşturma süreci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F. Soruşturma sürecindeki işlemleri yapar.</w:t>
            </w:r>
          </w:p>
        </w:tc>
        <w:tc>
          <w:tcPr>
            <w:vAlign w:val="center"/>
          </w:tcPr>
          <w:p>
            <w:r>
              <w:t>• Soruşturma süreci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G. Sulh ceza mahkemesinden yapılacak talepler için müzekkereleri dikkatle hazırlar.</w:t>
            </w:r>
          </w:p>
        </w:tc>
        <w:tc>
          <w:tcPr>
            <w:vAlign w:val="center"/>
          </w:tcPr>
          <w:p>
            <w:r>
              <w:t>• Sulh ceza mahkemesi talep müzekkereleri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G. Sulh ceza mahkemesinden yapılacak talepler için müzekkereleri dikkatle hazırlar.</w:t>
            </w:r>
          </w:p>
        </w:tc>
        <w:tc>
          <w:tcPr>
            <w:vAlign w:val="center"/>
          </w:tcPr>
          <w:p>
            <w:r>
              <w:t>• Sulh ceza mahkemesi talep müzekkereleri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MODÜL: MÜRACAAT VE SORUŞTURMA İŞLEMLERİ</w:t>
            </w:r>
          </w:p>
        </w:tc>
        <w:tc>
          <w:tcPr>
            <w:vAlign w:val="center"/>
          </w:tcPr>
          <w:p>
            <w:r>
              <w:t>G. Sulh ceza mahkemesinden yapılacak talepler için müzekkereleri dikkatle hazırlar.</w:t>
            </w:r>
          </w:p>
        </w:tc>
        <w:tc>
          <w:tcPr>
            <w:vAlign w:val="center"/>
          </w:tcPr>
          <w:p>
            <w:r>
              <w:t>• Sulh ceza mahkemesi talep müzekkereleri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A. Tutuklama / tahliye, yakalama / yakalamanın kaldırılması işlemlerini yapar.</w:t>
            </w:r>
          </w:p>
        </w:tc>
        <w:tc>
          <w:tcPr>
            <w:vAlign w:val="center"/>
          </w:tcPr>
          <w:p>
            <w:r>
              <w:t>• Tutuklama / tahliye, yakalama /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A. Tutuklama / tahliye, yakalama / yakalamanın kaldırılması işlemlerini yapar.</w:t>
            </w:r>
          </w:p>
        </w:tc>
        <w:tc>
          <w:tcPr>
            <w:vAlign w:val="center"/>
          </w:tcPr>
          <w:p>
            <w:r>
              <w:t>• Tutuklama / tahliye, yakalama /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A. Tutuklama / tahliye, yakalama / yakalamanın kaldırılması işlemlerini yapar.</w:t>
            </w:r>
          </w:p>
        </w:tc>
        <w:tc>
          <w:tcPr>
            <w:vAlign w:val="center"/>
          </w:tcPr>
          <w:p>
            <w:r>
              <w:t>• Tutuklama / tahliye, yakalama /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A. Tutuklama / tahliye, yakalama / yakalamanın kaldırılması işlemlerini yapar.</w:t>
            </w:r>
          </w:p>
        </w:tc>
        <w:tc>
          <w:tcPr>
            <w:vAlign w:val="center"/>
          </w:tcPr>
          <w:p>
            <w:r>
              <w:t>• Tutuklama / tahliye, yakalama /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B. Cumhuriyet Başsavcılığınca verilen kararların evrak İşlemlerini yaparak sisteme kaydeder ve dosyalar</w:t>
            </w:r>
          </w:p>
        </w:tc>
        <w:tc>
          <w:tcPr>
            <w:vAlign w:val="center"/>
          </w:tcPr>
          <w:p>
            <w:r>
              <w:t>• Karar evrak işlemlerinin kayıt ve dosyalanması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B. Cumhuriyet Başsavcılığınca verilen kararların evrak İşlemlerini yaparak sisteme kaydeder ve dosyalar</w:t>
            </w:r>
          </w:p>
        </w:tc>
        <w:tc>
          <w:tcPr>
            <w:vAlign w:val="center"/>
          </w:tcPr>
          <w:p>
            <w:r>
              <w:t>• Karar evrak işlemlerinin kayıt ve dosyalanması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B. Cumhuriyet Başsavcılığınca verilen kararların evrak İşlemlerini yaparak sisteme kaydeder ve dosyalar</w:t>
            </w:r>
          </w:p>
        </w:tc>
        <w:tc>
          <w:tcPr>
            <w:vAlign w:val="center"/>
          </w:tcPr>
          <w:p>
            <w:r>
              <w:t>• Karar evrak işlemlerinin kayıt ve dosyalanması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MODÜL: CUMHURİYET BAŞSAVCILIĞI KARAR İŞLEMLERİ</w:t>
            </w:r>
          </w:p>
        </w:tc>
        <w:tc>
          <w:tcPr>
            <w:vAlign w:val="center"/>
          </w:tcPr>
          <w:p>
            <w:r>
              <w:t>B. Cumhuriyet Başsavcılığınca verilen kararların evrak İşlemlerini yaparak sisteme kaydeder ve dosyalar</w:t>
            </w:r>
          </w:p>
        </w:tc>
        <w:tc>
          <w:tcPr>
            <w:vAlign w:val="center"/>
          </w:tcPr>
          <w:p>
            <w:r>
              <w:t>• Karar evrak işlemlerinin kayıt ve dosyalanması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A. Ön ödeme işlemlerini kaydederek dosyalar</w:t>
            </w:r>
          </w:p>
        </w:tc>
        <w:tc>
          <w:tcPr>
            <w:vAlign w:val="center"/>
          </w:tcPr>
          <w:p>
            <w:r>
              <w:t>• Ön ödeme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A. Ön ödeme işlemlerini kaydederek dosyalar</w:t>
            </w:r>
          </w:p>
        </w:tc>
        <w:tc>
          <w:tcPr>
            <w:vAlign w:val="center"/>
          </w:tcPr>
          <w:p>
            <w:r>
              <w:t>• Ön ödeme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B. İlamat ve müddetname kayıtlarını açar.</w:t>
            </w:r>
          </w:p>
        </w:tc>
        <w:tc>
          <w:tcPr>
            <w:vAlign w:val="center"/>
          </w:tcPr>
          <w:p>
            <w:r>
              <w:t>• İlamat ve müddetname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B. İlamat ve müddetname kayıtlarını açar.</w:t>
            </w:r>
          </w:p>
        </w:tc>
        <w:tc>
          <w:tcPr>
            <w:vAlign w:val="center"/>
          </w:tcPr>
          <w:p>
            <w:r>
              <w:t>• İlamat ve müddetname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C. Tutuklama, yakalama, tahliye ve yakalamanın kaldırılması işlemlerini yapar.</w:t>
            </w:r>
          </w:p>
        </w:tc>
        <w:tc>
          <w:tcPr>
            <w:vAlign w:val="center"/>
          </w:tcPr>
          <w:p>
            <w:r>
              <w:t>• Tutuklama, yakalama, tahliye ve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C. Tutuklama, yakalama, tahliye ve yakalamanın kaldırılması işlemlerini yapar.</w:t>
            </w:r>
          </w:p>
        </w:tc>
        <w:tc>
          <w:tcPr>
            <w:vAlign w:val="center"/>
          </w:tcPr>
          <w:p>
            <w:r>
              <w:t>• Tutuklama, yakalama, tahliye ve yakalamanın kaldırılması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D. Para cezası işlemlerini yapar.</w:t>
            </w:r>
          </w:p>
        </w:tc>
        <w:tc>
          <w:tcPr>
            <w:vAlign w:val="center"/>
          </w:tcPr>
          <w:p>
            <w:r>
              <w:t>• Para cezası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D. Para cezası işlemlerini yapar.</w:t>
            </w:r>
          </w:p>
        </w:tc>
        <w:tc>
          <w:tcPr>
            <w:vAlign w:val="center"/>
          </w:tcPr>
          <w:p>
            <w:r>
              <w:t>• Para cezası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E. Kabahat işlemlerini yapar.</w:t>
            </w:r>
          </w:p>
        </w:tc>
        <w:tc>
          <w:tcPr>
            <w:vAlign w:val="center"/>
          </w:tcPr>
          <w:p>
            <w:r>
              <w:t>• Kabahat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E. Kabahat işlemlerini yapar.</w:t>
            </w:r>
          </w:p>
        </w:tc>
        <w:tc>
          <w:tcPr>
            <w:vAlign w:val="center"/>
          </w:tcPr>
          <w:p>
            <w:r>
              <w:t>• Kabahat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F. İçtima (farklı cezaların birleştirilmesi veya ayrılması) işlemlerini yapar.</w:t>
            </w:r>
          </w:p>
        </w:tc>
        <w:tc>
          <w:tcPr>
            <w:vAlign w:val="center"/>
          </w:tcPr>
          <w:p>
            <w:r>
              <w:t>• İçtima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F. İçtima (farklı cezaların birleştirilmesi veya ayrılması) işlemlerini yapar.</w:t>
            </w:r>
          </w:p>
        </w:tc>
        <w:tc>
          <w:tcPr>
            <w:vAlign w:val="center"/>
          </w:tcPr>
          <w:p>
            <w:r>
              <w:t>• İçtima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MODÜL: CUMHURİYET BAŞSAVCILIĞI İLAMAT VE İNFAZ İŞLEMLERİ</w:t>
            </w:r>
          </w:p>
        </w:tc>
        <w:tc>
          <w:tcPr>
            <w:vAlign w:val="center"/>
          </w:tcPr>
          <w:p>
            <w:r>
              <w:t>F. İçtima (farklı cezaların birleştirilmesi veya ayrılması) işlemlerini yapar.</w:t>
            </w:r>
          </w:p>
        </w:tc>
        <w:tc>
          <w:tcPr>
            <w:vAlign w:val="center"/>
          </w:tcPr>
          <w:p>
            <w:r>
              <w:t>• İçtima işlemleri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