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AKAİD VE KELAM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6"/>
        <w:gridCol w:w="1412"/>
        <w:gridCol w:w="1553"/>
        <w:gridCol w:w="3621"/>
        <w:gridCol w:w="1555"/>
        <w:gridCol w:w="267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: AKAİD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Din, İslam, itikad, akaid, fıtrat.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: AKAİD İLMİ</w:t>
            </w:r>
          </w:p>
        </w:tc>
        <w:tc>
          <w:tcPr>
            <w:vAlign w:val="center"/>
          </w:tcPr>
          <w:p>
            <w:r>
              <w:t>1. Dinin Kaynağı</w:t>
            </w:r>
          </w:p>
        </w:tc>
        <w:tc>
          <w:tcPr>
            <w:vAlign w:val="center"/>
          </w:tcPr>
          <w:p>
            <w:r>
              <w:t>1. Dinin kaynağını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: AKAİD İLMİ</w:t>
            </w:r>
          </w:p>
        </w:tc>
        <w:tc>
          <w:tcPr>
            <w:vAlign w:val="center"/>
          </w:tcPr>
          <w:p>
            <w:r>
              <w:t>2. Akaidin Tanımı, Konusu ve Amacı</w:t>
            </w:r>
          </w:p>
        </w:tc>
        <w:tc>
          <w:tcPr>
            <w:vAlign w:val="center"/>
          </w:tcPr>
          <w:p>
            <w:r>
              <w:t>2. Akaid ilminin tanımını, konusunu ve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: AKAİD İLMİ</w:t>
            </w:r>
          </w:p>
        </w:tc>
        <w:tc>
          <w:tcPr>
            <w:vAlign w:val="center"/>
          </w:tcPr>
          <w:p>
            <w:r>
              <w:t>3. İslam Akaidinin Temel Özellikleri</w:t>
            </w:r>
          </w:p>
        </w:tc>
        <w:tc>
          <w:tcPr>
            <w:vAlign w:val="center"/>
          </w:tcPr>
          <w:p>
            <w:r>
              <w:t>3. İslam akaidinin temel özelliklerini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: AKAİD İLMİ</w:t>
            </w:r>
          </w:p>
        </w:tc>
        <w:tc>
          <w:tcPr>
            <w:vAlign w:val="center"/>
          </w:tcPr>
          <w:p>
            <w:r>
              <w:t>4. İslam Akaidinin Kaynakları</w:t>
            </w:r>
          </w:p>
        </w:tc>
        <w:tc>
          <w:tcPr>
            <w:vAlign w:val="center"/>
          </w:tcPr>
          <w:p>
            <w:r>
              <w:t>4. İslam akaidinin kaynaklarını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İMAN VE MAHİYETİ</w:t>
            </w:r>
          </w:p>
        </w:tc>
        <w:tc>
          <w:tcPr>
            <w:vAlign w:val="center"/>
          </w:tcPr>
          <w:p>
            <w:r>
              <w:t>1. İman ve İmanın Mahiyeti</w:t>
            </w:r>
          </w:p>
        </w:tc>
        <w:tc>
          <w:tcPr>
            <w:vAlign w:val="center"/>
          </w:tcPr>
          <w:p>
            <w:r>
              <w:t>1. İman kavramını açıklar. 2. İmanın mahiyetini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İMAN VE MAHİYETİ</w:t>
            </w:r>
          </w:p>
        </w:tc>
        <w:tc>
          <w:tcPr>
            <w:vAlign w:val="center"/>
          </w:tcPr>
          <w:p>
            <w:r>
              <w:t>2. İman Amel Arasındaki İlişki</w:t>
            </w:r>
          </w:p>
        </w:tc>
        <w:tc>
          <w:tcPr>
            <w:vAlign w:val="center"/>
          </w:tcPr>
          <w:p>
            <w:r>
              <w:t>3. İmanın makbul olması için gerekli olan şartları açıklar. 4. İman-amel arasındaki ilişkiyi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İMAN VE MAHİYETİ</w:t>
            </w:r>
            <w:r>
              <w:t>. ÜNİTE: İMAN VE MAHİYETİ</w:t>
            </w:r>
          </w:p>
        </w:tc>
        <w:tc>
          <w:tcPr>
            <w:vAlign w:val="center"/>
          </w:tcPr>
          <w:p>
            <w:r>
              <w:t>3. İmanın Geçerli Olmasının Şartları -</w:t>
            </w:r>
            <w:r>
              <w:t>3. İmanın Geçerli Olmasının Şartları -</w:t>
            </w:r>
          </w:p>
        </w:tc>
        <w:tc>
          <w:tcPr>
            <w:vAlign w:val="center"/>
          </w:tcPr>
          <w:p>
            <w:r>
              <w:t>5. İmanın rükünlerinin bir bütün olduğunu kavrar.</w:t>
            </w:r>
            <w:r>
              <w:t>5. İmanın rükünlerinin bir bütün olduğunu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İMAN VE MAHİYETİ</w:t>
            </w:r>
          </w:p>
        </w:tc>
        <w:tc>
          <w:tcPr>
            <w:vAlign w:val="center"/>
          </w:tcPr>
          <w:p>
            <w:r>
              <w:t>4. İnanç Bakımından İnsanlar 4.1. Mümin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İMAN VE MAHİYETİ</w:t>
            </w:r>
          </w:p>
        </w:tc>
        <w:tc>
          <w:tcPr>
            <w:vAlign w:val="center"/>
          </w:tcPr>
          <w:p>
            <w:r>
              <w:t>4.2. Münafık 4.3. Kâfir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1. Allah’a İman ve İslam Akaidindeki Yeri</w:t>
            </w:r>
          </w:p>
        </w:tc>
        <w:tc>
          <w:tcPr>
            <w:vAlign w:val="center"/>
          </w:tcPr>
          <w:p>
            <w:r>
              <w:t>1. Allah’a imanın İslam akaidindeki yerini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2. Allah İnancının Fıtriliği</w:t>
            </w:r>
          </w:p>
        </w:tc>
        <w:tc>
          <w:tcPr>
            <w:vAlign w:val="center"/>
          </w:tcPr>
          <w:p>
            <w:r>
              <w:t>2. Allah inancının fıtrîliğini örneklerle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Esmâ-i Hüsna, ihsan, , takva, fıtrat, tevhid, marifetullah, münacat.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3. Allah’ın Varlığı ve Birliği 4. Allah’ın İsimleri</w:t>
            </w:r>
          </w:p>
        </w:tc>
        <w:tc>
          <w:tcPr>
            <w:vAlign w:val="center"/>
          </w:tcPr>
          <w:p>
            <w:r>
              <w:t>3. Allah’ın yaratma ve emretmedeki birliğini ayetlerle temellendirir. 4. Allah’ın esmasının anlamlarını davranışlarına yansıtmaya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5. Allah’ın Sıfatları 5.1. Zâtî Sıfatlar 5.2. Subûti Sıfatlar</w:t>
            </w:r>
          </w:p>
        </w:tc>
        <w:tc>
          <w:tcPr>
            <w:vAlign w:val="center"/>
          </w:tcPr>
          <w:p>
            <w:r>
              <w:t>5. Allah’ın sıfatlarını temel özellikleriyle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6. Allah’a İmanın İnsana Kazandırdıkları</w:t>
            </w:r>
          </w:p>
        </w:tc>
        <w:tc>
          <w:tcPr>
            <w:vAlign w:val="center"/>
          </w:tcPr>
          <w:p>
            <w:r>
              <w:t>6. Allah’a imanın insana kazandırdıklarını akli ve naklî delillerle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1. Meleklerin Varlığı ve Mahiyeti</w:t>
            </w:r>
          </w:p>
        </w:tc>
        <w:tc>
          <w:tcPr>
            <w:vAlign w:val="center"/>
          </w:tcPr>
          <w:p>
            <w:r>
              <w:t>1. Meleklerin varlığı ve mahiyetini naklî deliller ile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Melek, cin, iblis, şeytan, satanizm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2. Meleklerin Görevleri 3. Meleklere İmanın İnsana Kazandırdıkları</w:t>
            </w:r>
          </w:p>
        </w:tc>
        <w:tc>
          <w:tcPr>
            <w:vAlign w:val="center"/>
          </w:tcPr>
          <w:p>
            <w:r>
              <w:t>2. Ayet ve hadislerden hareketle meleklerin görevlerini açıklar. 3. Meleklere imanın bireyin davranışları üzerindeki etkisini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Melek, cin, iblis, şeytan, satanizm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4. Kur’an-ı Kerim’e Göre Cinler 5. Kur’an-ı Kerim’e Göre Şeytanlar</w:t>
            </w:r>
          </w:p>
        </w:tc>
        <w:tc>
          <w:tcPr>
            <w:vAlign w:val="center"/>
          </w:tcPr>
          <w:p>
            <w:r>
              <w:t>4. Cin ve şeytanın yaratılış gayesini kavrar. 5. Gözle görülmeyen varlıklar hakkında batıl inançları sorgular 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Melek, cin, iblis, şeytan, satanizm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 Nübüvvet, Risalet ve Vahiy 1.1. Peygamberlere Olan İhtiyaç</w:t>
            </w:r>
          </w:p>
        </w:tc>
        <w:tc>
          <w:tcPr>
            <w:vAlign w:val="center"/>
          </w:tcPr>
          <w:p>
            <w:r>
              <w:t>1. Nübüvvet, risalet ve vahiy kavramlarını açıklar. 2. Peygamberlerin gönderiliş amacını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1.2. Peygamberlerin Özellikleri</w:t>
            </w:r>
          </w:p>
        </w:tc>
        <w:tc>
          <w:tcPr>
            <w:vAlign w:val="center"/>
          </w:tcPr>
          <w:p>
            <w:r>
              <w:t>3. Peygamberlerin ortak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1.3. Kur’ an’da Adı Geçen Peygamberler</w:t>
            </w:r>
          </w:p>
        </w:tc>
        <w:tc>
          <w:tcPr>
            <w:vAlign w:val="center"/>
          </w:tcPr>
          <w:p>
            <w:r>
              <w:t>4. Kur’an’da adı geçen peygamberleri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1.4. Peygamberler ve Tevhid Mücadelesi</w:t>
            </w:r>
          </w:p>
        </w:tc>
        <w:tc>
          <w:tcPr>
            <w:vAlign w:val="center"/>
          </w:tcPr>
          <w:p>
            <w:r>
              <w:t>5. Peygamberlerin tevhid mücadelesini Kur’an-ı Kerim’den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1.5. Peygamberlere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 Peygamberlere Gönderilen Kitaplar 2.1. Tevrat 2.2. Zebur 2.3. İncil 2.4. Kur’an-ı Kerim</w:t>
            </w:r>
          </w:p>
        </w:tc>
        <w:tc>
          <w:tcPr>
            <w:vAlign w:val="center"/>
          </w:tcPr>
          <w:p>
            <w:r>
              <w:t>6. İlahi kitap kavramını açıklar. 7. Kur’an-ı Kerim’in özgünlüğünü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2.5. Kitaplara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1. Dünya Hayatı ve Ahiret</w:t>
            </w:r>
          </w:p>
        </w:tc>
        <w:tc>
          <w:tcPr>
            <w:vAlign w:val="center"/>
          </w:tcPr>
          <w:p>
            <w:r>
              <w:t>1. Dünya hayatının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2. Ahiret Hayatının Varlığının Delilleri</w:t>
            </w:r>
          </w:p>
        </w:tc>
        <w:tc>
          <w:tcPr>
            <w:vAlign w:val="center"/>
          </w:tcPr>
          <w:p>
            <w:r>
              <w:t>2. Ahiret inancını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 Ahiret Hayatının Safhaları 3.1. Berzah Âlemi 3.2. Kıyamet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3.3. Ba’s 3.4. Mahşer, Hesap ve Mizan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3.5. Sırat 3.6. Cennet ve Cehennem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4. Ahirete İmanın Hayatımıza Etkileri</w:t>
            </w:r>
          </w:p>
        </w:tc>
        <w:tc>
          <w:tcPr>
            <w:vAlign w:val="center"/>
          </w:tcPr>
          <w:p>
            <w:r>
              <w:t>4. Ahiret inancının, hayatı anlamlandırmaya katkısını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1. Kader ve Kaza 2. Kader ve Kaza İnancının Kur’an ve Hadislerdeki Temelleri</w:t>
            </w:r>
          </w:p>
        </w:tc>
        <w:tc>
          <w:tcPr>
            <w:vAlign w:val="center"/>
          </w:tcPr>
          <w:p>
            <w:r>
              <w:t>1. Kader ve kaza kavramlarını açıklar. 2. Kader ve kaza inancını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3. İnsan Kader İlişkisi 3.1. Akıl 3.2. İrade 3.3. Sorumluluk -</w:t>
            </w:r>
          </w:p>
        </w:tc>
        <w:tc>
          <w:tcPr>
            <w:vAlign w:val="center"/>
          </w:tcPr>
          <w:p>
            <w:r>
              <w:t>3. İnsanın akıl, irade ve sorumluluk sahibi olmasıyla kader arasında ilişki kurar. 4. İrade kavramını tüm boyutları ile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 Kaderle İlişkilendirilen Bazı Kavramlar 4.1. Ecel 4.2. Rızık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4.3. Afet 4.4. Sağlık ve Hastalık 4.5. Başarı ve Başarısızlık 4.6. Dua ve Tevekkül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4.7. Sabır, Teslimiyet ve Rıza 4.8. Hayr ve Şer 4.9. Hidayet ve Dalalet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4.7. Sabır, Teslimiyet ve Rıza 4.8. Hayr ve Şer 4.9. Hidayet ve Dalalet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