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314"/>
        <w:gridCol w:w="1616"/>
        <w:gridCol w:w="1674"/>
        <w:gridCol w:w="1941"/>
        <w:gridCol w:w="1610"/>
        <w:gridCol w:w="263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THEMENKREİS</w:t>
            </w:r>
          </w:p>
        </w:tc>
        <w:tc>
          <w:tcPr>
            <w:vAlign w:val="center"/>
          </w:tcPr>
          <w:p>
            <w:pPr>
              <w:rPr>
                <w:b/>
              </w:rPr>
            </w:pPr>
            <w:r>
              <w:rPr>
                <w:b/>
              </w:rPr>
              <w:t>LERNİNHALTE</w:t>
            </w:r>
          </w:p>
        </w:tc>
        <w:tc>
          <w:tcPr>
            <w:vAlign w:val="center"/>
          </w:tcPr>
          <w:p>
            <w:pPr>
              <w:rPr>
                <w:b/>
              </w:rPr>
            </w:pPr>
            <w:r>
              <w:rPr>
                <w:b/>
              </w:rPr>
              <w:t>KOMPETENZEN</w:t>
            </w:r>
          </w:p>
        </w:tc>
        <w:tc>
          <w:tcPr>
            <w:vAlign w:val="center"/>
          </w:tcPr>
          <w:p>
            <w:pPr>
              <w:rPr>
                <w:b/>
              </w:rPr>
            </w:pPr>
            <w:r>
              <w:rPr>
                <w:b/>
              </w:rPr>
              <w:t>LEİSTUNGSMESSUNG</w:t>
            </w:r>
          </w:p>
        </w:tc>
        <w:tc>
          <w:tcPr>
            <w:vAlign w:val="center"/>
          </w:tcPr>
          <w:p>
            <w:pPr>
              <w:rPr>
                <w:b/>
              </w:rPr>
            </w:pPr>
            <w:r>
              <w:rPr>
                <w:b/>
              </w:rPr>
              <w:t>SYNTAKTİSCHE MİTTEL</w:t>
            </w:r>
          </w:p>
        </w:tc>
        <w:tc>
          <w:tcPr>
            <w:vAlign w:val="center"/>
          </w:tcPr>
          <w:p>
            <w:pPr>
              <w:rPr>
                <w:b/>
              </w:rPr>
            </w:pPr>
            <w:r>
              <w:rPr>
                <w:b/>
              </w:rPr>
              <w:t>MATERİAL / MEDİEN</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Informationen zur Person</w:t>
            </w:r>
          </w:p>
        </w:tc>
        <w:tc>
          <w:tcPr>
            <w:vAlign w:val="center"/>
          </w:tcPr>
          <w:p>
            <w:pPr>
              <w:rPr>
                <w:b/>
              </w:rPr>
            </w:pPr>
            <w:r>
              <w:t>Hallo, ich bin Mia!</w:t>
            </w:r>
          </w:p>
        </w:tc>
        <w:tc>
          <w:tcPr>
            <w:vAlign w:val="center"/>
          </w:tcPr>
          <w:p>
            <w:pPr>
              <w:rPr>
                <w:b/>
              </w:rPr>
            </w:pPr>
            <w:r>
              <w:t>Sich begrüβen (2UE)</w:t>
            </w:r>
          </w:p>
        </w:tc>
        <w:tc>
          <w:tcPr>
            <w:vAlign w:val="center"/>
          </w:tcPr>
          <w:p>
            <w:pPr>
              <w:rPr>
                <w:b/>
              </w:rPr>
            </w:pPr>
            <w:r>
              <w:t>• Schülerbuch</w:t>
            </w:r>
          </w:p>
        </w:tc>
        <w:tc>
          <w:tcPr>
            <w:vAlign w:val="center"/>
          </w:tcPr>
          <w:p>
            <w:pPr>
              <w:rPr>
                <w:b/>
              </w:rPr>
            </w:pPr>
            <w:r>
              <w:t>HÖREN</w:t>
            </w:r>
          </w:p>
        </w:tc>
        <w:tc>
          <w:tcPr>
            <w:vAlign w:val="center"/>
          </w:tcPr>
          <w:p>
            <w:pPr>
              <w:rPr>
                <w:b/>
              </w:rPr>
            </w:pPr>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Informationen zur Person</w:t>
            </w:r>
          </w:p>
        </w:tc>
        <w:tc>
          <w:tcPr>
            <w:vAlign w:val="center"/>
          </w:tcPr>
          <w:p>
            <w:r>
              <w:t>Hallo, ich bin Mia!</w:t>
            </w:r>
          </w:p>
        </w:tc>
        <w:tc>
          <w:tcPr>
            <w:vAlign w:val="center"/>
          </w:tcPr>
          <w:p>
            <w:r>
              <w:t>Sich verabschieden (2UE)</w:t>
            </w:r>
          </w:p>
        </w:tc>
        <w:tc>
          <w:tcPr>
            <w:vAlign w:val="center"/>
          </w:tcPr>
          <w:p>
            <w:r>
              <w:t>• Ausstellung</w:t>
            </w:r>
          </w:p>
        </w:tc>
        <w:tc>
          <w:tcPr>
            <w:vAlign w:val="center"/>
          </w:tcPr>
          <w:p>
            <w:r>
              <w:t>1.Kann vertraute alltägliche Ausdrücke und ganz einfache Sätze verstehen. 2.Kann Angaben und Fragen zur Person verstehen. 3.Kommt mit Zahlen bis 20 zurecht.</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Informationen zur Person</w:t>
            </w:r>
          </w:p>
        </w:tc>
        <w:tc>
          <w:tcPr>
            <w:vAlign w:val="center"/>
          </w:tcPr>
          <w:p>
            <w:r>
              <w:t>Hallo, ich bin Mia!</w:t>
            </w:r>
          </w:p>
        </w:tc>
        <w:tc>
          <w:tcPr>
            <w:vAlign w:val="center"/>
          </w:tcPr>
          <w:p>
            <w:r>
              <w:t>Sich kennen lernen (2UE)</w:t>
            </w:r>
          </w:p>
        </w:tc>
        <w:tc>
          <w:tcPr>
            <w:vAlign w:val="center"/>
          </w:tcPr>
          <w:p>
            <w:r>
              <w:t>• Lernspiele</w:t>
            </w:r>
          </w:p>
        </w:tc>
        <w:tc>
          <w:tcPr>
            <w:vAlign w:val="center"/>
          </w:tcPr>
          <w:p>
            <w:r>
              <w:t>1.Kann vertraute alltägliche Ausdrücke und ganz einfache Sätze verstehen. 2.Kann Angaben und Fragen zur Person verstehen. 3.Kommt mit Zahlen bis 20 zurecht.</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Informationen zur Person</w:t>
            </w:r>
          </w:p>
        </w:tc>
        <w:tc>
          <w:tcPr>
            <w:vAlign w:val="center"/>
          </w:tcPr>
          <w:p>
            <w:r>
              <w:t>Wer sind die Menschen?</w:t>
            </w:r>
          </w:p>
        </w:tc>
        <w:tc>
          <w:tcPr>
            <w:vAlign w:val="center"/>
          </w:tcPr>
          <w:p>
            <w:r>
              <w:t>Woher kommen sie? (2UE)</w:t>
            </w:r>
          </w:p>
        </w:tc>
        <w:tc>
          <w:tcPr>
            <w:vAlign w:val="center"/>
          </w:tcPr>
          <w:p>
            <w:r>
              <w:t>• Rätsel / Quiz zum Thema</w:t>
            </w:r>
          </w:p>
        </w:tc>
        <w:tc>
          <w:tcPr>
            <w:vAlign w:val="center"/>
          </w:tcPr>
          <w:p>
            <w:r>
              <w:t>SPRECHEN</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Informationen zur Person</w:t>
            </w:r>
          </w:p>
        </w:tc>
        <w:tc>
          <w:tcPr>
            <w:vAlign w:val="center"/>
          </w:tcPr>
          <w:p>
            <w:r>
              <w:t>Wer sind die Menschen?</w:t>
            </w:r>
          </w:p>
        </w:tc>
        <w:tc>
          <w:tcPr>
            <w:vAlign w:val="center"/>
          </w:tcPr>
          <w:p>
            <w:r>
              <w:t>Wo wohnen sie? (2UE)</w:t>
            </w:r>
          </w:p>
        </w:tc>
        <w:tc>
          <w:tcPr>
            <w:vAlign w:val="center"/>
          </w:tcPr>
          <w:p>
            <w:r>
              <w:t>• Schaubild • Powerpoint Präsentation • Videofilme • Plakat • AB</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Informationen zur Person</w:t>
            </w:r>
          </w:p>
        </w:tc>
        <w:tc>
          <w:tcPr>
            <w:vAlign w:val="center"/>
          </w:tcPr>
          <w:p>
            <w:r>
              <w:t>Wer sind die Menschen?</w:t>
            </w:r>
          </w:p>
        </w:tc>
        <w:tc>
          <w:tcPr>
            <w:vAlign w:val="center"/>
          </w:tcPr>
          <w:p>
            <w:r>
              <w:t>Wie alt bist du? (2UE)</w:t>
            </w:r>
          </w:p>
        </w:tc>
        <w:tc>
          <w:tcPr>
            <w:vAlign w:val="center"/>
          </w:tcPr>
          <w:p>
            <w:r>
              <w:t>• Collage</w:t>
            </w:r>
          </w:p>
        </w:tc>
        <w:tc>
          <w:tcPr>
            <w:vAlign w:val="center"/>
          </w:tcPr>
          <w:p>
            <w:r>
              <w:t>LESEN</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Informationen zur Person</w:t>
            </w:r>
          </w:p>
        </w:tc>
        <w:tc>
          <w:tcPr>
            <w:vAlign w:val="center"/>
          </w:tcPr>
          <w:p>
            <w:r>
              <w:t>Wir verstehen!</w:t>
            </w:r>
          </w:p>
        </w:tc>
        <w:tc>
          <w:tcPr>
            <w:vAlign w:val="center"/>
          </w:tcPr>
          <w:p>
            <w:r>
              <w:t>Das bin ich (2UE)</w:t>
            </w:r>
          </w:p>
        </w:tc>
        <w:tc>
          <w:tcPr>
            <w:vAlign w:val="center"/>
          </w:tcPr>
          <w:p>
            <w:r>
              <w:t>• CD-ROM</w:t>
            </w:r>
          </w:p>
        </w:tc>
        <w:tc>
          <w:tcPr>
            <w:vAlign w:val="center"/>
          </w:tcPr>
          <w:p>
            <w:r>
              <w:t>1.Kann ganz kurze und einfache Texte lesen. 2.Kann Bezeichnungen zu Personen und einfache Wörter und kurze Sätze verstehen. 3.Kommt mit Zahlen bis 20 zurecht.</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Informationen zur Person</w:t>
            </w:r>
            <w:r>
              <w:t>Informationen zur Person</w:t>
            </w:r>
          </w:p>
        </w:tc>
        <w:tc>
          <w:tcPr>
            <w:vAlign w:val="center"/>
          </w:tcPr>
          <w:p>
            <w:r>
              <w:t>Wir verstehen!</w:t>
            </w:r>
            <w:r>
              <w:t>Wir verstehen!</w:t>
            </w:r>
          </w:p>
        </w:tc>
        <w:tc>
          <w:tcPr>
            <w:vAlign w:val="center"/>
          </w:tcPr>
          <w:p>
            <w:r>
              <w:t>Atatürk Woche (2UE)</w:t>
            </w:r>
            <w:r>
              <w:t>Atatürk Woche (2UE)</w:t>
            </w:r>
          </w:p>
        </w:tc>
        <w:tc>
          <w:tcPr>
            <w:vAlign w:val="center"/>
          </w:tcPr>
          <w:p>
            <w:r>
              <w:t>• Website</w:t>
            </w:r>
            <w:r>
              <w:t>• Website</w:t>
            </w:r>
          </w:p>
        </w:tc>
        <w:tc>
          <w:tcPr>
            <w:vAlign w:val="center"/>
          </w:tcPr>
          <w:p>
            <w:r>
              <w:t>SCHREIBEN</w:t>
            </w:r>
            <w:r>
              <w:t>SCHREIBEN</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Informationen zur Person</w:t>
            </w:r>
          </w:p>
        </w:tc>
        <w:tc>
          <w:tcPr>
            <w:vAlign w:val="center"/>
          </w:tcPr>
          <w:p>
            <w:r>
              <w:t>Wir verstehen!</w:t>
            </w:r>
          </w:p>
        </w:tc>
        <w:tc>
          <w:tcPr>
            <w:vAlign w:val="center"/>
          </w:tcPr>
          <w:p>
            <w:r>
              <w:t>Meine Informationen (2UE)</w:t>
            </w:r>
          </w:p>
        </w:tc>
        <w:tc>
          <w:tcPr>
            <w:vAlign w:val="center"/>
          </w:tcPr>
          <w:p>
            <w:r>
              <w:t>• Comic • Landkarten</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Informationen zur Person</w:t>
            </w:r>
          </w:p>
        </w:tc>
        <w:tc>
          <w:tcPr>
            <w:vAlign w:val="center"/>
          </w:tcPr>
          <w:p>
            <w:r>
              <w:t>Wir verstehen!</w:t>
            </w:r>
          </w:p>
        </w:tc>
        <w:tc>
          <w:tcPr>
            <w:vAlign w:val="center"/>
          </w:tcPr>
          <w:p>
            <w:r>
              <w:t>Internationalis-men (2UE)</w:t>
            </w:r>
          </w:p>
        </w:tc>
        <w:tc>
          <w:tcPr>
            <w:vAlign w:val="center"/>
          </w:tcPr>
          <w:p>
            <w:r>
              <w:t>• Broschüre</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Die Schule</w:t>
            </w:r>
          </w:p>
        </w:tc>
        <w:tc>
          <w:tcPr>
            <w:vAlign w:val="center"/>
          </w:tcPr>
          <w:p>
            <w:r>
              <w:t>Meine Schule</w:t>
            </w:r>
          </w:p>
        </w:tc>
        <w:tc>
          <w:tcPr>
            <w:vAlign w:val="center"/>
          </w:tcPr>
          <w:p>
            <w:r>
              <w:t>Wir in der Schule (2UE) Mein</w:t>
            </w:r>
          </w:p>
        </w:tc>
        <w:tc>
          <w:tcPr>
            <w:vAlign w:val="center"/>
          </w:tcPr>
          <w:p>
            <w:r>
              <w:t>• Schülerbuch</w:t>
            </w:r>
          </w:p>
        </w:tc>
        <w:tc>
          <w:tcPr>
            <w:vAlign w:val="center"/>
          </w:tcPr>
          <w:p>
            <w:r>
              <w:t>HÖREN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Die Schule</w:t>
            </w:r>
          </w:p>
        </w:tc>
        <w:tc>
          <w:tcPr>
            <w:vAlign w:val="center"/>
          </w:tcPr>
          <w:p>
            <w:r>
              <w:t>Meine Schule</w:t>
            </w:r>
          </w:p>
        </w:tc>
        <w:tc>
          <w:tcPr>
            <w:vAlign w:val="center"/>
          </w:tcPr>
          <w:p>
            <w:r>
              <w:t>Klassenzimmer (2UE)</w:t>
            </w:r>
          </w:p>
        </w:tc>
        <w:tc>
          <w:tcPr>
            <w:vAlign w:val="center"/>
          </w:tcPr>
          <w:p>
            <w:r>
              <w:t>• Ausstellung</w:t>
            </w:r>
          </w:p>
        </w:tc>
        <w:tc>
          <w:tcPr>
            <w:vAlign w:val="center"/>
          </w:tcPr>
          <w:p>
            <w:r>
              <w:t>4.Kann verstehen, wenn sehr langsam und sorgfältig gesprochen wird und wenn lange Pausen Zeit lassen, den Sinn zu erfassen.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Die Schule</w:t>
            </w:r>
          </w:p>
        </w:tc>
        <w:tc>
          <w:tcPr>
            <w:vAlign w:val="center"/>
          </w:tcPr>
          <w:p>
            <w:r>
              <w:t>Meine Schule</w:t>
            </w:r>
          </w:p>
        </w:tc>
        <w:tc>
          <w:tcPr>
            <w:vAlign w:val="center"/>
          </w:tcPr>
          <w:p>
            <w:r>
              <w:t>Meine Schulsachen (2UE)</w:t>
            </w:r>
          </w:p>
        </w:tc>
        <w:tc>
          <w:tcPr>
            <w:vAlign w:val="center"/>
          </w:tcPr>
          <w:p>
            <w:r>
              <w:t>• Lernspiele</w:t>
            </w:r>
          </w:p>
        </w:tc>
        <w:tc>
          <w:tcPr>
            <w:vAlign w:val="center"/>
          </w:tcPr>
          <w:p>
            <w:r>
              <w:t>4.Kann verstehen, wenn sehr langsam und sorgfältig gesprochen wird und wenn lange Pausen Zeit lassen, den Sinn zu erfassen.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Die Schule</w:t>
            </w:r>
          </w:p>
        </w:tc>
        <w:tc>
          <w:tcPr>
            <w:vAlign w:val="center"/>
          </w:tcPr>
          <w:p>
            <w:r>
              <w:t>Mein Stundenplan</w:t>
            </w:r>
          </w:p>
        </w:tc>
        <w:tc>
          <w:tcPr>
            <w:vAlign w:val="center"/>
          </w:tcPr>
          <w:p>
            <w:r>
              <w:t>Die Unterrichtsfächer (2UE)</w:t>
            </w:r>
          </w:p>
        </w:tc>
        <w:tc>
          <w:tcPr>
            <w:vAlign w:val="center"/>
          </w:tcPr>
          <w:p>
            <w:r>
              <w:t>• Rätsel / Quiz zum Thema</w:t>
            </w:r>
          </w:p>
        </w:tc>
        <w:tc>
          <w:tcPr>
            <w:vAlign w:val="center"/>
          </w:tcPr>
          <w:p>
            <w:r>
              <w:t>SPRECHEN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Die Schule</w:t>
            </w:r>
          </w:p>
        </w:tc>
        <w:tc>
          <w:tcPr>
            <w:vAlign w:val="center"/>
          </w:tcPr>
          <w:p>
            <w:r>
              <w:t>Mein Stundenplan</w:t>
            </w:r>
          </w:p>
        </w:tc>
        <w:tc>
          <w:tcPr>
            <w:vAlign w:val="center"/>
          </w:tcPr>
          <w:p>
            <w:r>
              <w:t>Eine Woche (2UE)</w:t>
            </w:r>
          </w:p>
        </w:tc>
        <w:tc>
          <w:tcPr>
            <w:vAlign w:val="center"/>
          </w:tcPr>
          <w:p>
            <w:r>
              <w:t>• Schaubild • Powerpoint Präsentation • Videofilme • Plakat • AB</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Die Schule</w:t>
            </w:r>
          </w:p>
        </w:tc>
        <w:tc>
          <w:tcPr>
            <w:vAlign w:val="center"/>
          </w:tcPr>
          <w:p>
            <w:r>
              <w:t>Mein Stundenplan</w:t>
            </w:r>
          </w:p>
        </w:tc>
        <w:tc>
          <w:tcPr>
            <w:vAlign w:val="center"/>
          </w:tcPr>
          <w:p>
            <w:r>
              <w:t>Was machst du? (2UE)</w:t>
            </w:r>
          </w:p>
        </w:tc>
        <w:tc>
          <w:tcPr>
            <w:vAlign w:val="center"/>
          </w:tcPr>
          <w:p>
            <w:r>
              <w:t>• Collage</w:t>
            </w:r>
          </w:p>
        </w:tc>
        <w:tc>
          <w:tcPr>
            <w:vAlign w:val="center"/>
          </w:tcPr>
          <w:p>
            <w:r>
              <w:t>LESEN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Die Schule</w:t>
            </w:r>
          </w:p>
        </w:tc>
        <w:tc>
          <w:tcPr>
            <w:vAlign w:val="center"/>
          </w:tcPr>
          <w:p>
            <w:r>
              <w:t>Wir verstehen!</w:t>
            </w:r>
          </w:p>
        </w:tc>
        <w:tc>
          <w:tcPr>
            <w:vAlign w:val="center"/>
          </w:tcPr>
          <w:p>
            <w:r>
              <w:t>Deutsch ist süper! (2UE)</w:t>
            </w:r>
          </w:p>
        </w:tc>
        <w:tc>
          <w:tcPr>
            <w:vAlign w:val="center"/>
          </w:tcPr>
          <w:p>
            <w:r>
              <w:t>• CD-ROM • Broschüre</w:t>
            </w:r>
          </w:p>
        </w:tc>
        <w:tc>
          <w:tcPr>
            <w:vAlign w:val="center"/>
          </w:tcPr>
          <w:p>
            <w:r>
              <w:t>4.Kann sehr kurze, einfache Texte Satz für Satz lesen und verstehen, indem er/sie bekannte Namen und Wörter heraussucht. 5.Kann kurze Texte verständlich und laut lesen.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Die Schule</w:t>
            </w:r>
          </w:p>
        </w:tc>
        <w:tc>
          <w:tcPr>
            <w:vAlign w:val="center"/>
          </w:tcPr>
          <w:p>
            <w:r>
              <w:t>Wir verstehen!</w:t>
            </w:r>
          </w:p>
        </w:tc>
        <w:tc>
          <w:tcPr>
            <w:vAlign w:val="center"/>
          </w:tcPr>
          <w:p>
            <w:r>
              <w:t>Die Farben (2UE)</w:t>
            </w:r>
          </w:p>
        </w:tc>
        <w:tc>
          <w:tcPr>
            <w:vAlign w:val="center"/>
          </w:tcPr>
          <w:p>
            <w:r>
              <w:t>• Website• Comic • Landkarten</w:t>
            </w:r>
          </w:p>
        </w:tc>
        <w:tc>
          <w:tcPr>
            <w:vAlign w:val="center"/>
          </w:tcPr>
          <w:p>
            <w:r>
              <w:t>SCHREIBEN 6..Kann einfache, isolierte Wendungen und kurze Sätze schreiben. 7.Kann einen vorgegebenen Textrahmen vervollständigen.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Meine Lieblingsfarbe (2UE)</w:t>
            </w:r>
          </w:p>
        </w:tc>
        <w:tc>
          <w:tcPr>
            <w:vAlign w:val="center"/>
          </w:tcPr>
          <w:p>
            <w:r>
              <w:t>• Schülerbuch</w:t>
            </w:r>
          </w:p>
        </w:tc>
        <w:tc>
          <w:tcPr>
            <w:vAlign w:val="center"/>
          </w:tcPr>
          <w:p>
            <w:r>
              <w:t>HÖREN</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Familienmitglieder (2UE)</w:t>
            </w:r>
          </w:p>
        </w:tc>
        <w:tc>
          <w:tcPr>
            <w:vAlign w:val="center"/>
          </w:tcPr>
          <w:p>
            <w:r>
              <w:t>• Schülerbuch</w:t>
            </w:r>
          </w:p>
        </w:tc>
        <w:tc>
          <w:tcPr>
            <w:vAlign w:val="center"/>
          </w:tcPr>
          <w:p>
            <w:r>
              <w:t>5.Kann verstehen, wenn sehr langsam und sorgfältig gesprochen wird und wenn lange Pausen Zeit lassen, den Sinn zu erfassen. 6.Kommt mit Zahlen ab 20 zurecht.</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Familienmitglieder (2UE)</w:t>
            </w:r>
          </w:p>
        </w:tc>
        <w:tc>
          <w:tcPr>
            <w:vAlign w:val="center"/>
          </w:tcPr>
          <w:p>
            <w:r>
              <w:t>• Ausstellung</w:t>
            </w:r>
          </w:p>
        </w:tc>
        <w:tc>
          <w:tcPr>
            <w:vAlign w:val="center"/>
          </w:tcPr>
          <w:p>
            <w:r>
              <w:t>5.Kann verstehen, wenn sehr langsam und sorgfältig gesprochen wird und wenn lange Pausen Zeit lassen, den Sinn zu erfassen. 6.Kommt mit Zahlen ab 20 zurecht.</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Meine Verwandten (2UE)</w:t>
            </w:r>
          </w:p>
        </w:tc>
        <w:tc>
          <w:tcPr>
            <w:vAlign w:val="center"/>
          </w:tcPr>
          <w:p>
            <w:r>
              <w:t>• Lernspiele</w:t>
            </w:r>
          </w:p>
        </w:tc>
        <w:tc>
          <w:tcPr>
            <w:vAlign w:val="center"/>
          </w:tcPr>
          <w:p>
            <w:r>
              <w:t>5.Kann verstehen, wenn sehr langsam und sorgfältig gesprochen wird und wenn lange Pausen Zeit lassen, den Sinn zu erfassen. 6.Kommt mit Zahlen ab 20 zurecht.</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Einige Berufe (2UE)</w:t>
            </w:r>
          </w:p>
        </w:tc>
        <w:tc>
          <w:tcPr>
            <w:vAlign w:val="center"/>
          </w:tcPr>
          <w:p>
            <w:r>
              <w:t>• Rätsel / Quiz zum Thema</w:t>
            </w:r>
          </w:p>
        </w:tc>
        <w:tc>
          <w:tcPr>
            <w:vAlign w:val="center"/>
          </w:tcPr>
          <w:p>
            <w:r>
              <w:t>SPRECHEN</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Wie seid ihr? (2UE)</w:t>
            </w:r>
          </w:p>
        </w:tc>
        <w:tc>
          <w:tcPr>
            <w:vAlign w:val="center"/>
          </w:tcPr>
          <w:p>
            <w:r>
              <w:t>• Schaubild • Powerpoint Präsentation • Videofilme • Plakat • AB</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Eine komische Familie (LT) (2UE)</w:t>
            </w:r>
          </w:p>
        </w:tc>
        <w:tc>
          <w:tcPr>
            <w:vAlign w:val="center"/>
          </w:tcPr>
          <w:p>
            <w:r>
              <w:t>• Collage</w:t>
            </w:r>
          </w:p>
        </w:tc>
        <w:tc>
          <w:tcPr>
            <w:vAlign w:val="center"/>
          </w:tcPr>
          <w:p>
            <w:r>
              <w:t>LESEN</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Die Gesellschaft</w:t>
            </w:r>
          </w:p>
        </w:tc>
        <w:tc>
          <w:tcPr>
            <w:vAlign w:val="center"/>
          </w:tcPr>
          <w:p>
            <w:r>
              <w:t>Freizeitaktivitäten</w:t>
            </w:r>
          </w:p>
        </w:tc>
        <w:tc>
          <w:tcPr>
            <w:vAlign w:val="center"/>
          </w:tcPr>
          <w:p>
            <w:r>
              <w:t>Was machst du zu Hause? (2UE)</w:t>
            </w:r>
          </w:p>
        </w:tc>
        <w:tc>
          <w:tcPr>
            <w:vAlign w:val="center"/>
          </w:tcPr>
          <w:p>
            <w:r>
              <w:t>• CD-ROM</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Die Gesellschaft</w:t>
            </w:r>
          </w:p>
        </w:tc>
        <w:tc>
          <w:tcPr>
            <w:vAlign w:val="center"/>
          </w:tcPr>
          <w:p>
            <w:r>
              <w:t>Freizeitaktivitäten</w:t>
            </w:r>
          </w:p>
        </w:tc>
        <w:tc>
          <w:tcPr>
            <w:vAlign w:val="center"/>
          </w:tcPr>
          <w:p>
            <w:r>
              <w:t>Meine Hobbys (2UE)</w:t>
            </w:r>
          </w:p>
        </w:tc>
        <w:tc>
          <w:tcPr>
            <w:vAlign w:val="center"/>
          </w:tcPr>
          <w:p>
            <w:r>
              <w:t>• Website</w:t>
            </w:r>
          </w:p>
        </w:tc>
        <w:tc>
          <w:tcPr>
            <w:vAlign w:val="center"/>
          </w:tcPr>
          <w:p>
            <w:r>
              <w:t>SCHREIBEN</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Die Gesellschaft</w:t>
            </w:r>
          </w:p>
        </w:tc>
        <w:tc>
          <w:tcPr>
            <w:vAlign w:val="center"/>
          </w:tcPr>
          <w:p>
            <w:r>
              <w:t>Freizeitaktivitäten</w:t>
            </w:r>
          </w:p>
        </w:tc>
        <w:tc>
          <w:tcPr>
            <w:vAlign w:val="center"/>
          </w:tcPr>
          <w:p>
            <w:r>
              <w:t>Meine Familie ist aktiv! (2UE)</w:t>
            </w:r>
          </w:p>
        </w:tc>
        <w:tc>
          <w:tcPr>
            <w:vAlign w:val="center"/>
          </w:tcPr>
          <w:p>
            <w:r>
              <w:t>• Comic • Landkarten</w:t>
            </w:r>
          </w:p>
        </w:tc>
        <w:tc>
          <w:tcPr>
            <w:vAlign w:val="center"/>
          </w:tcPr>
          <w:p>
            <w:r>
              <w:t>8.Kann einfache, isolierte Wendungen und kurze Sätze schreiben. 9.Kann einen vorgegebenen Textrahmen vervollständigen. 10.Kommt mit Zahlen ab 20 zurecht.</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Tägliches Leben</w:t>
            </w:r>
          </w:p>
        </w:tc>
        <w:tc>
          <w:tcPr>
            <w:vAlign w:val="center"/>
          </w:tcPr>
          <w:p>
            <w:r>
              <w:t>Die Uhrzeiten</w:t>
            </w:r>
          </w:p>
        </w:tc>
        <w:tc>
          <w:tcPr>
            <w:vAlign w:val="center"/>
          </w:tcPr>
          <w:p>
            <w:r>
              <w:t>Wie viel Uhr ist es? (2UE)</w:t>
            </w:r>
          </w:p>
        </w:tc>
        <w:tc>
          <w:tcPr>
            <w:vAlign w:val="center"/>
          </w:tcPr>
          <w:p>
            <w:r>
              <w:t>• Schülerbuch</w:t>
            </w:r>
          </w:p>
        </w:tc>
        <w:tc>
          <w:tcPr>
            <w:vAlign w:val="center"/>
          </w:tcPr>
          <w:p>
            <w:r>
              <w:t>HÖREN</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Tägliches Leben</w:t>
            </w:r>
          </w:p>
        </w:tc>
        <w:tc>
          <w:tcPr>
            <w:vAlign w:val="center"/>
          </w:tcPr>
          <w:p>
            <w:r>
              <w:t>Die Uhrzeiten</w:t>
            </w:r>
          </w:p>
        </w:tc>
        <w:tc>
          <w:tcPr>
            <w:vAlign w:val="center"/>
          </w:tcPr>
          <w:p>
            <w:r>
              <w:t>Hast du Zeit? (2UE)</w:t>
            </w:r>
          </w:p>
        </w:tc>
        <w:tc>
          <w:tcPr>
            <w:vAlign w:val="center"/>
          </w:tcPr>
          <w:p>
            <w:r>
              <w:t>• Ausstellung</w:t>
            </w:r>
          </w:p>
        </w:tc>
        <w:tc>
          <w:tcPr>
            <w:vAlign w:val="center"/>
          </w:tcPr>
          <w:p>
            <w:r>
              <w:t>7.Kann vertraute Wörter und ganz einfache Sätze verstehen, die sich auf konkrete Dinge um ihn/ sie herum beziehen, vorausgesetzt, es wird langsam und deutlich gesprochen. 8.Kann Zeitangaben verstehen.</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Tägliches Leben</w:t>
            </w:r>
          </w:p>
        </w:tc>
        <w:tc>
          <w:tcPr>
            <w:vAlign w:val="center"/>
          </w:tcPr>
          <w:p>
            <w:r>
              <w:t>Die Uhrzeiten</w:t>
            </w:r>
          </w:p>
        </w:tc>
        <w:tc>
          <w:tcPr>
            <w:vAlign w:val="center"/>
          </w:tcPr>
          <w:p>
            <w:r>
              <w:t>Die Zeit lauft ab! (2UE)</w:t>
            </w:r>
          </w:p>
        </w:tc>
        <w:tc>
          <w:tcPr>
            <w:vAlign w:val="center"/>
          </w:tcPr>
          <w:p>
            <w:r>
              <w:t>• Lernspiele</w:t>
            </w:r>
          </w:p>
        </w:tc>
        <w:tc>
          <w:tcPr>
            <w:vAlign w:val="center"/>
          </w:tcPr>
          <w:p>
            <w:r>
              <w:t>7.Kann vertraute Wörter und ganz einfache Sätze verstehen, die sich auf konkrete Dinge um ihn/ sie herum beziehen, vorausgesetzt, es wird langsam und deutlich gesprochen. 8.Kann Zeitangaben verstehen.</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Tägliches Leben</w:t>
            </w:r>
          </w:p>
        </w:tc>
        <w:tc>
          <w:tcPr>
            <w:vAlign w:val="center"/>
          </w:tcPr>
          <w:p>
            <w:r>
              <w:t>Der Tagesablauf</w:t>
            </w:r>
          </w:p>
        </w:tc>
        <w:tc>
          <w:tcPr>
            <w:vAlign w:val="center"/>
          </w:tcPr>
          <w:p>
            <w:r>
              <w:t>Das machen wir täglich (2UE)</w:t>
            </w:r>
          </w:p>
        </w:tc>
        <w:tc>
          <w:tcPr>
            <w:vAlign w:val="center"/>
          </w:tcPr>
          <w:p>
            <w:r>
              <w:t>• Rätsel / Quiz zum Thema</w:t>
            </w:r>
          </w:p>
        </w:tc>
        <w:tc>
          <w:tcPr>
            <w:vAlign w:val="center"/>
          </w:tcPr>
          <w:p>
            <w:r>
              <w:t>SPRECHEN</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Tägliches Leben</w:t>
            </w:r>
          </w:p>
        </w:tc>
        <w:tc>
          <w:tcPr>
            <w:vAlign w:val="center"/>
          </w:tcPr>
          <w:p>
            <w:r>
              <w:t>Der Tagesablauf</w:t>
            </w:r>
          </w:p>
        </w:tc>
        <w:tc>
          <w:tcPr>
            <w:vAlign w:val="center"/>
          </w:tcPr>
          <w:p>
            <w:r>
              <w:t>Was machen sie? (2UE)</w:t>
            </w:r>
          </w:p>
        </w:tc>
        <w:tc>
          <w:tcPr>
            <w:vAlign w:val="center"/>
          </w:tcPr>
          <w:p>
            <w:r>
              <w:t>• Schaubild • Powerpoint Präsentation • Videofilme • Plakat • AB</w:t>
            </w:r>
          </w:p>
        </w:tc>
        <w:tc>
          <w:tcPr>
            <w:vAlign w:val="center"/>
          </w:tcPr>
          <w:p>
            <w:r>
              <w:t>16.Kann Zeitangaben machen mit Hilfe von Wendungen wie nächste Woche, um drei Uhr. 17.Kann alltägliche Ausdrücke, die auf die Befriedigung einfacher, konkreter Bedürfnisse zielen, verstehen, wenn sich verständnisvolle Gesprächspartner direkt an ihn/sie richten und langsam, deutlich und mit Wiederholungen sprechen. 18.Kann einfache Fragen stellen und beantworten, einfache Feststellungen treffen oder auf solche reagieren, sofern es sich um unmittelbare Bedürfnisse oder um sehr vertraute Themen handelt.</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Tägliches Leben</w:t>
            </w:r>
          </w:p>
        </w:tc>
        <w:tc>
          <w:tcPr>
            <w:vAlign w:val="center"/>
          </w:tcPr>
          <w:p>
            <w:r>
              <w:t>Der Tagesablauf</w:t>
            </w:r>
          </w:p>
        </w:tc>
        <w:tc>
          <w:tcPr>
            <w:vAlign w:val="center"/>
          </w:tcPr>
          <w:p>
            <w:r>
              <w:t>Tägliche Aktivitäten (2UE)</w:t>
            </w:r>
          </w:p>
        </w:tc>
        <w:tc>
          <w:tcPr>
            <w:vAlign w:val="center"/>
          </w:tcPr>
          <w:p>
            <w:r>
              <w:t>• Collage</w:t>
            </w:r>
          </w:p>
        </w:tc>
        <w:tc>
          <w:tcPr>
            <w:vAlign w:val="center"/>
          </w:tcPr>
          <w:p>
            <w:r>
              <w:t>LESEN</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Tägliches Leben</w:t>
            </w:r>
          </w:p>
        </w:tc>
        <w:tc>
          <w:tcPr>
            <w:vAlign w:val="center"/>
          </w:tcPr>
          <w:p>
            <w:r>
              <w:t>Im Cafe</w:t>
            </w:r>
          </w:p>
        </w:tc>
        <w:tc>
          <w:tcPr>
            <w:vAlign w:val="center"/>
          </w:tcPr>
          <w:p>
            <w:r>
              <w:t>Ein Tag als Kellner (2UE)</w:t>
            </w:r>
          </w:p>
        </w:tc>
        <w:tc>
          <w:tcPr>
            <w:vAlign w:val="center"/>
          </w:tcPr>
          <w:p>
            <w:r>
              <w:t>• CD-ROM</w:t>
            </w:r>
          </w:p>
        </w:tc>
        <w:tc>
          <w:tcPr>
            <w:vAlign w:val="center"/>
          </w:tcPr>
          <w:p>
            <w:r>
              <w:t>9.Kann vertraute, alltägliche Ausdrücke und ganz einfache Sätze verstehen und verwenden, die auf die Befriedigung konkreter Bedürfnisse zielen. 10.Kann Zeitangaben verstehen.</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Tägliches Leben</w:t>
            </w:r>
          </w:p>
        </w:tc>
        <w:tc>
          <w:tcPr>
            <w:vAlign w:val="center"/>
          </w:tcPr>
          <w:p>
            <w:r>
              <w:t>Im Cafe</w:t>
            </w:r>
          </w:p>
        </w:tc>
        <w:tc>
          <w:tcPr>
            <w:vAlign w:val="center"/>
          </w:tcPr>
          <w:p>
            <w:r>
              <w:t>Was bestellt man im Cafe? (2UE)</w:t>
            </w:r>
          </w:p>
        </w:tc>
        <w:tc>
          <w:tcPr>
            <w:vAlign w:val="center"/>
          </w:tcPr>
          <w:p>
            <w:r>
              <w:t>• Website• Comic • Landkarten</w:t>
            </w:r>
          </w:p>
        </w:tc>
        <w:tc>
          <w:tcPr>
            <w:vAlign w:val="center"/>
          </w:tcPr>
          <w:p>
            <w:r>
              <w:t>SCHREIBEN 11.Kann in kurzen Mitteilungen (SMS, E-Mail) Informationen aus dem alltäglichen Leben erfragen oder weitergeben. 12.Kann Zeitangaben schreiben.</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Tägliches Leben</w:t>
            </w:r>
          </w:p>
        </w:tc>
        <w:tc>
          <w:tcPr>
            <w:vAlign w:val="center"/>
          </w:tcPr>
          <w:p>
            <w:r>
              <w:t>Im Cafe</w:t>
            </w:r>
          </w:p>
        </w:tc>
        <w:tc>
          <w:tcPr>
            <w:vAlign w:val="center"/>
          </w:tcPr>
          <w:p>
            <w:r>
              <w:t>Was bestellt man im Cafe? (2UE)</w:t>
            </w:r>
          </w:p>
        </w:tc>
        <w:tc>
          <w:tcPr>
            <w:vAlign w:val="center"/>
          </w:tcPr>
          <w:p>
            <w:r>
              <w:t>• Website• Comic • Landkarten</w:t>
            </w:r>
          </w:p>
        </w:tc>
        <w:tc>
          <w:tcPr>
            <w:vAlign w:val="center"/>
          </w:tcPr>
          <w:p>
            <w:r>
              <w:t>SCHREIBEN 11.Kann in kurzen Mitteilungen (SMS, E-Mail) Informationen aus dem alltäglichen Leben erfragen oder weitergeben. 12.Kann Zeitangaben schreiben.</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