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06"/>
        <w:gridCol w:w="898"/>
        <w:gridCol w:w="936"/>
        <w:gridCol w:w="4283"/>
        <w:gridCol w:w="53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Peygamber ve İlahi Kitap İnancı</w:t>
            </w:r>
          </w:p>
        </w:tc>
        <w:tc>
          <w:tcPr>
            <w:vAlign w:val="center"/>
          </w:tcPr>
          <w:p>
            <w:pPr>
              <w:rPr>
                <w:b/>
              </w:rPr>
            </w:pPr>
            <w:r>
              <w:t>1. Allah’ın (c.c.) Elçileri: Peygamberler</w:t>
            </w:r>
          </w:p>
        </w:tc>
        <w:tc>
          <w:tcPr>
            <w:vAlign w:val="center"/>
          </w:tcPr>
          <w:p>
            <w:pPr>
              <w:rPr>
                <w:b/>
              </w:rPr>
            </w:pPr>
            <w:r>
              <w:t>6.1.1. Peygamber ve peygamberlik kavramlarını tanımlar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Peygamber ve İlahi Kitap İnancı</w:t>
            </w:r>
          </w:p>
        </w:tc>
        <w:tc>
          <w:tcPr>
            <w:vAlign w:val="center"/>
          </w:tcPr>
          <w:p>
            <w:r>
              <w:t>2. Peygamberlerin Özellikleri ve Görevleri</w:t>
            </w:r>
          </w:p>
        </w:tc>
        <w:tc>
          <w:tcPr>
            <w:vAlign w:val="center"/>
          </w:tcPr>
          <w:p>
            <w:r>
              <w:t>6.1.2. Peygamberlerin özelliklerini ve görevlerini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Peygamber ve İlahi Kitap İnancı</w:t>
            </w:r>
          </w:p>
        </w:tc>
        <w:tc>
          <w:tcPr>
            <w:vAlign w:val="center"/>
          </w:tcPr>
          <w:p>
            <w:r>
              <w:t>3. Peygamberler İnsanlar İçin En Güzel Örnektir</w:t>
            </w:r>
          </w:p>
        </w:tc>
        <w:tc>
          <w:tcPr>
            <w:vAlign w:val="center"/>
          </w:tcPr>
          <w:p>
            <w:r>
              <w:t>6.1.3. Peygamberlerde insanlar için güzel örnekler olduğunu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Peygamber ve İlahi Kitap İnancı</w:t>
            </w:r>
          </w:p>
        </w:tc>
        <w:tc>
          <w:tcPr>
            <w:vAlign w:val="center"/>
          </w:tcPr>
          <w:p>
            <w:r>
              <w:t>4. Vahiy ve Vahyin Gönderiliş Amacı</w:t>
            </w:r>
          </w:p>
        </w:tc>
        <w:tc>
          <w:tcPr>
            <w:vAlign w:val="center"/>
          </w:tcPr>
          <w:p>
            <w:r>
              <w:t>6.1.4. Vahyin gönderiliş amacını araştırır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Peygamber ve İlahi Kitap İnancı</w:t>
            </w:r>
          </w:p>
        </w:tc>
        <w:tc>
          <w:tcPr>
            <w:vAlign w:val="center"/>
          </w:tcPr>
          <w:p>
            <w:r>
              <w:t>5. İlahi Kitaplar</w:t>
            </w:r>
          </w:p>
        </w:tc>
        <w:tc>
          <w:tcPr>
            <w:vAlign w:val="center"/>
          </w:tcPr>
          <w:p>
            <w:r>
              <w:t>6.1.5. İlahi kitapları ve gönderildiği peygamberleri eşleştirir.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Peygamber ve İlahi Kitap İnancı</w:t>
            </w:r>
          </w:p>
        </w:tc>
        <w:tc>
          <w:tcPr>
            <w:vAlign w:val="center"/>
          </w:tcPr>
          <w:p>
            <w:r>
              <w:t>5. İlahi Kitaplar</w:t>
            </w:r>
          </w:p>
        </w:tc>
        <w:tc>
          <w:tcPr>
            <w:vAlign w:val="center"/>
          </w:tcPr>
          <w:p>
            <w:r>
              <w:t>6.1.5. İlahi kitapları ve gönderildiği peygamberleri eşleştirir.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Peygamber ve İlahi Kitap İnancı</w:t>
            </w:r>
          </w:p>
        </w:tc>
        <w:tc>
          <w:tcPr>
            <w:vAlign w:val="center"/>
          </w:tcPr>
          <w:p>
            <w:r>
              <w:t>6. Bir Peygamber Tanıyorum: Hz. Âdem (a.s.)</w:t>
            </w:r>
          </w:p>
        </w:tc>
        <w:tc>
          <w:tcPr>
            <w:vAlign w:val="center"/>
          </w:tcPr>
          <w:p>
            <w:r>
              <w:t>6.1.6. Hz. Âdem’in (a.s.) hayatını ana hatlarıyla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Peygamber ve İlahi Kitap İnancı</w:t>
            </w:r>
            <w:r>
              <w:t>1- Peygamber ve İlahi Kitap İnancı</w:t>
            </w:r>
            <w:r>
              <w:t>1- Peygamber ve İlahi Kitap İnancı</w:t>
            </w:r>
          </w:p>
        </w:tc>
        <w:tc>
          <w:tcPr>
            <w:vAlign w:val="center"/>
          </w:tcPr>
          <w:p>
            <w:r>
              <w:t>7. Bir Dua Tanıyorum: Kunut Duaları ve Anlamlar 1. Dönem 1. Yazılı</w:t>
            </w:r>
            <w:r>
              <w:t>7. Bir Dua Tanıyorum: Kunut Duaları ve Anlamlar 1. Dönem 1. Yazılı</w:t>
            </w:r>
            <w:r>
              <w:t>7. Bir Dua Tanıyorum: Kunut Duaları ve Anlamlar 1. Dönem 1. Yazılı</w:t>
            </w:r>
          </w:p>
        </w:tc>
        <w:tc>
          <w:tcPr>
            <w:vAlign w:val="center"/>
          </w:tcPr>
          <w:p>
            <w:r>
              <w:t>6.1.7. Kunut dualarını okur, anlamını söyler.</w:t>
            </w:r>
            <w:r>
              <w:t>6.1.7. Kunut dualarını okur, anlamını söyler.</w:t>
            </w:r>
            <w:r>
              <w:t>6.1.7. Kunut dualarını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Namaz</w:t>
            </w:r>
          </w:p>
        </w:tc>
        <w:tc>
          <w:tcPr>
            <w:vAlign w:val="center"/>
          </w:tcPr>
          <w:p>
            <w:r>
              <w:t>1. Namaz İbadeti ve Önemi</w:t>
            </w:r>
          </w:p>
        </w:tc>
        <w:tc>
          <w:tcPr>
            <w:vAlign w:val="center"/>
          </w:tcPr>
          <w:p>
            <w:r>
              <w:t>6.2.1.İslam’da namaz ibadetinin önemini, ayet ve hadislerden örneklerle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Namaz</w:t>
            </w:r>
          </w:p>
        </w:tc>
        <w:tc>
          <w:tcPr>
            <w:vAlign w:val="center"/>
          </w:tcPr>
          <w:p>
            <w:r>
              <w:t>2. Namaz Çeşitleri</w:t>
            </w:r>
          </w:p>
        </w:tc>
        <w:tc>
          <w:tcPr>
            <w:vAlign w:val="center"/>
          </w:tcPr>
          <w:p>
            <w:r>
              <w:t>6.2.2.Namazları, çeşitlerine göre sınıflandırır.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Namaz</w:t>
            </w:r>
          </w:p>
        </w:tc>
        <w:tc>
          <w:tcPr>
            <w:vAlign w:val="center"/>
          </w:tcPr>
          <w:p>
            <w:r>
              <w:t>3. Namazın Kılınışı</w:t>
            </w:r>
          </w:p>
        </w:tc>
        <w:tc>
          <w:tcPr>
            <w:vAlign w:val="center"/>
          </w:tcPr>
          <w:p>
            <w:r>
              <w:t>6.2.3.Namazın kılınışına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Namaz</w:t>
            </w:r>
          </w:p>
        </w:tc>
        <w:tc>
          <w:tcPr>
            <w:vAlign w:val="center"/>
          </w:tcPr>
          <w:p>
            <w:r>
              <w:t>3. Namazın Kılınışı</w:t>
            </w:r>
          </w:p>
        </w:tc>
        <w:tc>
          <w:tcPr>
            <w:vAlign w:val="center"/>
          </w:tcPr>
          <w:p>
            <w:r>
              <w:t>6.2.3.Namazın kılınışına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Namaz</w:t>
            </w:r>
          </w:p>
        </w:tc>
        <w:tc>
          <w:tcPr>
            <w:vAlign w:val="center"/>
          </w:tcPr>
          <w:p>
            <w:r>
              <w:t>3. Namazın Kılınışı</w:t>
            </w:r>
          </w:p>
        </w:tc>
        <w:tc>
          <w:tcPr>
            <w:vAlign w:val="center"/>
          </w:tcPr>
          <w:p>
            <w:r>
              <w:t>6.2.3.Namazın kılınışına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Namaz</w:t>
            </w:r>
          </w:p>
        </w:tc>
        <w:tc>
          <w:tcPr>
            <w:vAlign w:val="center"/>
          </w:tcPr>
          <w:p>
            <w:r>
              <w:t>3. Namazın Kılınışı</w:t>
            </w:r>
          </w:p>
        </w:tc>
        <w:tc>
          <w:tcPr>
            <w:vAlign w:val="center"/>
          </w:tcPr>
          <w:p>
            <w:r>
              <w:t>6.2.3.Namazın kılınışına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Namaz</w:t>
            </w:r>
          </w:p>
        </w:tc>
        <w:tc>
          <w:tcPr>
            <w:vAlign w:val="center"/>
          </w:tcPr>
          <w:p>
            <w:r>
              <w:t>4. Bir Peygamber Tanıyorum: Hz. Zekeriya (a.s.) 1. Dönem 2. Yazılı</w:t>
            </w:r>
          </w:p>
        </w:tc>
        <w:tc>
          <w:tcPr>
            <w:vAlign w:val="center"/>
          </w:tcPr>
          <w:p>
            <w:r>
              <w:t>6.2.4.Hz. Zekeriya’nın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Namaz</w:t>
            </w:r>
            <w:r>
              <w:t>2- Namaz</w:t>
            </w:r>
          </w:p>
        </w:tc>
        <w:tc>
          <w:tcPr>
            <w:vAlign w:val="center"/>
          </w:tcPr>
          <w:p>
            <w:r>
              <w:t>5. Bir Sure Tanıyorum: Fil Suresi ve Anlamı</w:t>
            </w:r>
            <w:r>
              <w:t>5. Bir Sure Tanıyorum: Fil Suresi ve Anlamı</w:t>
            </w:r>
          </w:p>
        </w:tc>
        <w:tc>
          <w:tcPr>
            <w:vAlign w:val="center"/>
          </w:tcPr>
          <w:p>
            <w:r>
              <w:t>6.2.5.Fil suresini okur, anlamını söyler.</w:t>
            </w:r>
            <w:r>
              <w:t>6.2.5.Fil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Zararlı Alışkanlıklar</w:t>
            </w:r>
          </w:p>
        </w:tc>
        <w:tc>
          <w:tcPr>
            <w:vAlign w:val="center"/>
          </w:tcPr>
          <w:p>
            <w:r>
              <w:t>1. Bazı Zararlı Alışkanlıklar</w:t>
            </w:r>
          </w:p>
        </w:tc>
        <w:tc>
          <w:tcPr>
            <w:vAlign w:val="center"/>
          </w:tcPr>
          <w:p>
            <w:r>
              <w:t>6.3.1.İslam dininin yasakladığı zararlı alışkanlıklara ayet ve hadislerden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Zararlı Alışkanlıklar</w:t>
            </w:r>
            <w:r>
              <w:t>3- Zararlı Alışkanlıklar</w:t>
            </w:r>
          </w:p>
        </w:tc>
        <w:tc>
          <w:tcPr>
            <w:vAlign w:val="center"/>
          </w:tcPr>
          <w:p>
            <w:r>
              <w:t>2. Zararlı Alışkanlıklara Başlama Sebepleri</w:t>
            </w:r>
            <w:r>
              <w:t>2. Zararlı Alışkanlıklara Başlama Sebepleri</w:t>
            </w:r>
          </w:p>
        </w:tc>
        <w:tc>
          <w:tcPr>
            <w:vAlign w:val="center"/>
          </w:tcPr>
          <w:p>
            <w:r>
              <w:t>6.3.2. Zararlı alışkanlıkların başlama sebeplerini sorgular.</w:t>
            </w:r>
            <w:r>
              <w:t>6.3.2. Zararlı alışkanlıkların başlama sebeplerini sorgular.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Zararlı Alışkanlıklar</w:t>
            </w:r>
          </w:p>
        </w:tc>
        <w:tc>
          <w:tcPr>
            <w:vAlign w:val="center"/>
          </w:tcPr>
          <w:p>
            <w:r>
              <w:t>3. Zararlı Alışkanlıklardan Korunma Yolları</w:t>
            </w:r>
          </w:p>
        </w:tc>
        <w:tc>
          <w:tcPr>
            <w:vAlign w:val="center"/>
          </w:tcPr>
          <w:p>
            <w:r>
              <w:t>6.3.3.Zararlı alışkanlıklardan korunma yollarını tartışır. 6.3.4.Zararlı alışkanlıklardan kaçınmaya istekli olur.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Zararlı Alışkanlıklar</w:t>
            </w:r>
          </w:p>
        </w:tc>
        <w:tc>
          <w:tcPr>
            <w:vAlign w:val="center"/>
          </w:tcPr>
          <w:p>
            <w:r>
              <w:t>4. Bir Peygamber Tanıyorum: Hz. Yahya (a.s.)</w:t>
            </w:r>
          </w:p>
        </w:tc>
        <w:tc>
          <w:tcPr>
            <w:vAlign w:val="center"/>
          </w:tcPr>
          <w:p>
            <w:r>
              <w:t>6.3.5.Hz. Yahya’nın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Zararlı Alışkanlıklar</w:t>
            </w:r>
          </w:p>
        </w:tc>
        <w:tc>
          <w:tcPr>
            <w:vAlign w:val="center"/>
          </w:tcPr>
          <w:p>
            <w:r>
              <w:t>5. Bir Sure Tanıyorum: Tebbet Suresi ve Anlamı</w:t>
            </w:r>
          </w:p>
        </w:tc>
        <w:tc>
          <w:tcPr>
            <w:vAlign w:val="center"/>
          </w:tcPr>
          <w:p>
            <w:r>
              <w:t>6.3.6.Tebbet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Hz. Muhammedin Hayatı</w:t>
            </w:r>
          </w:p>
        </w:tc>
        <w:tc>
          <w:tcPr>
            <w:vAlign w:val="center"/>
          </w:tcPr>
          <w:p>
            <w:r>
              <w:t>1. Hz. Muhammed’in (s.a.v.) Daveti: Mekke Dönemi</w:t>
            </w:r>
          </w:p>
        </w:tc>
        <w:tc>
          <w:tcPr>
            <w:vAlign w:val="center"/>
          </w:tcPr>
          <w:p>
            <w:r>
              <w:t>6.4.1. Hz. Muhammed’in (s.a.v.) davetinin Mekke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Hz. Muhammedin Hayatı</w:t>
            </w:r>
          </w:p>
        </w:tc>
        <w:tc>
          <w:tcPr>
            <w:vAlign w:val="center"/>
          </w:tcPr>
          <w:p>
            <w:r>
              <w:t>1. Hz. Muhammed’in (s.a.v.) Daveti: Mekke Dönemi</w:t>
            </w:r>
          </w:p>
        </w:tc>
        <w:tc>
          <w:tcPr>
            <w:vAlign w:val="center"/>
          </w:tcPr>
          <w:p>
            <w:r>
              <w:t>6.4.1. Hz. Muhammed’in (s.a.v.) davetinin Mekke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Hz. Muhammedin Hayatı</w:t>
            </w:r>
          </w:p>
        </w:tc>
        <w:tc>
          <w:tcPr>
            <w:vAlign w:val="center"/>
          </w:tcPr>
          <w:p>
            <w:r>
              <w:t>1. Hz. Muhammed’in (s.a.v.) Daveti: Mekke Dönemi</w:t>
            </w:r>
          </w:p>
        </w:tc>
        <w:tc>
          <w:tcPr>
            <w:vAlign w:val="center"/>
          </w:tcPr>
          <w:p>
            <w:r>
              <w:t>6.4.1. Hz. Muhammed’in (s.a.v.) davetinin Mekke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Hz. Muhammedin Hayatı</w:t>
            </w:r>
          </w:p>
        </w:tc>
        <w:tc>
          <w:tcPr>
            <w:vAlign w:val="center"/>
          </w:tcPr>
          <w:p>
            <w:r>
              <w:t>2. Hicret</w:t>
            </w:r>
          </w:p>
        </w:tc>
        <w:tc>
          <w:tcPr>
            <w:vAlign w:val="center"/>
          </w:tcPr>
          <w:p>
            <w:r>
              <w:t>6.4.2. Medine’ye hicretin sebep ve sonuçlarını irdeler.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Hz. Muhammedin Hayatı</w:t>
            </w:r>
          </w:p>
        </w:tc>
        <w:tc>
          <w:tcPr>
            <w:vAlign w:val="center"/>
          </w:tcPr>
          <w:p>
            <w:r>
              <w:t>3. Hz. Muhammed’in (s.a.v.) Daveti: Medine Dönemi 2. Dönem 1. Yazılı</w:t>
            </w:r>
          </w:p>
        </w:tc>
        <w:tc>
          <w:tcPr>
            <w:vAlign w:val="center"/>
          </w:tcPr>
          <w:p>
            <w:r>
              <w:t>6.4.3. Hz. Muhammed’in (s.a.v.) davetinin Medine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Hz. Muhammedin Hayatı</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Hz. Muhammedin Hayatı</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Hz. Muhammedin Hayatı</w:t>
            </w:r>
          </w:p>
        </w:tc>
        <w:tc>
          <w:tcPr>
            <w:vAlign w:val="center"/>
          </w:tcPr>
          <w:p>
            <w:r>
              <w:t>4. Bir Sure Tanıyorum: Nasr Suresi ve Anlamı</w:t>
            </w:r>
          </w:p>
        </w:tc>
        <w:tc>
          <w:tcPr>
            <w:vAlign w:val="center"/>
          </w:tcPr>
          <w:p>
            <w:r>
              <w:t>6.4.4. Nasr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5.-Temel Değerlerimiz</w:t>
            </w:r>
          </w:p>
        </w:tc>
        <w:tc>
          <w:tcPr>
            <w:vAlign w:val="center"/>
          </w:tcPr>
          <w:p>
            <w:r>
              <w:t>1. Toplumumuzu Birleştiren Temel Değerler</w:t>
            </w:r>
          </w:p>
        </w:tc>
        <w:tc>
          <w:tcPr>
            <w:vAlign w:val="center"/>
          </w:tcPr>
          <w:p>
            <w:r>
              <w:t>6.5.1. Toplumumuzu birleştiren temel değerleri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5.-Temel Değerlerimiz</w:t>
            </w:r>
          </w:p>
        </w:tc>
        <w:tc>
          <w:tcPr>
            <w:vAlign w:val="center"/>
          </w:tcPr>
          <w:p>
            <w:r>
              <w:t>1. Toplumumuzu Birleştiren Temel Değerler</w:t>
            </w:r>
          </w:p>
        </w:tc>
        <w:tc>
          <w:tcPr>
            <w:vAlign w:val="center"/>
          </w:tcPr>
          <w:p>
            <w:r>
              <w:t>6.5.1. Toplumumuzu birleştiren temel değerleri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5.-Temel Değerlerimiz</w:t>
            </w:r>
          </w:p>
        </w:tc>
        <w:tc>
          <w:tcPr>
            <w:vAlign w:val="center"/>
          </w:tcPr>
          <w:p>
            <w:r>
              <w:t>1. Toplumumuzu Birleştiren Temel Değerler</w:t>
            </w:r>
          </w:p>
        </w:tc>
        <w:tc>
          <w:tcPr>
            <w:vAlign w:val="center"/>
          </w:tcPr>
          <w:p>
            <w:r>
              <w:t>6.5.1. Toplumumuzu birleştiren temel değerleri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5.-Temel Değerlerimiz</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5.-Temel Değerlerimiz</w:t>
            </w:r>
          </w:p>
        </w:tc>
        <w:tc>
          <w:tcPr>
            <w:vAlign w:val="center"/>
          </w:tcPr>
          <w:p>
            <w:r>
              <w:t>2. Dinî Bayramlar, Önemli Gün ve Geceler 2. Dönem 2. Yazılı</w:t>
            </w:r>
          </w:p>
        </w:tc>
        <w:tc>
          <w:tcPr>
            <w:vAlign w:val="center"/>
          </w:tcPr>
          <w:p>
            <w:r>
              <w:t>6.5.2. Dinî bayramların ve önemli gün ve gecelerin toplumsal bütünleşmeye olan katkısını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5.-Temel Değerlerimiz</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5.-Temel Değerlerimiz</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 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tc>
        <w:tc>
          <w:tcPr>
            <w:vAlign w:val="center"/>
          </w:tcPr>
          <w:p>
            <w:r>
              <w:t>SOSYAL ETKİNLİK</w:t>
            </w:r>
          </w:p>
        </w:tc>
        <w:tc>
          <w:tcPr>
            <w:vAlign w:val="center"/>
          </w:tcPr>
          <w:p>
            <w:r>
              <w:t>SOSYAL ETKİNLİK</w:t>
            </w:r>
          </w:p>
        </w:tc>
        <w:tc>
          <w:tcPr>
            <w:vAlign w:val="center"/>
          </w:tcPr>
          <w:p>
            <w:r>
              <w:t>SOSYAL ETKİNLİK</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