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HALK KÜLTÜRÜ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946"/>
        <w:gridCol w:w="3478"/>
        <w:gridCol w:w="3314"/>
        <w:gridCol w:w="915"/>
        <w:gridCol w:w="3606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AÇIKLAMALAR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Sözlü Anlatımlar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H.K.1.1. Türkü,mani ve ninnileri sosyal çevresinden araştırır.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1.Anlatım 2.Soru-cevap 3. İnceleme 4.Grup Tartışması 5.Bireysel Çalışmalar 6.Grup Çalışması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Sesli ve görüntülü eğitim araçları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Halk kültüründe türkü,mani ve ninnilerin halkın düşüncesini ve değer yargılarını yansıttığı öğrencilere fark ettirilmelidir.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Sözlü Anlatımlar</w:t>
            </w:r>
          </w:p>
        </w:tc>
        <w:tc>
          <w:tcPr>
            <w:vAlign w:val="center"/>
          </w:tcPr>
          <w:p>
            <w:r>
              <w:t>H.K.1.1. Türkü,mani ve ninnileri sosyal çevresinden araştırır. H.K.1.2.Türkü,mani ve ninnilerin kültür içindeki yerini fark eder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Sözlü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Sözlü Anlatımlar</w:t>
            </w:r>
          </w:p>
        </w:tc>
        <w:tc>
          <w:tcPr>
            <w:vAlign w:val="center"/>
          </w:tcPr>
          <w:p>
            <w:r>
              <w:t>H.K.1.2. Türkü,mani ve ninnilerin kültür içindeki yerini fark eder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Sözlü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Sözlü Anlatımlar</w:t>
            </w:r>
          </w:p>
        </w:tc>
        <w:tc>
          <w:tcPr>
            <w:vAlign w:val="center"/>
          </w:tcPr>
          <w:p>
            <w:r>
              <w:t>H.K.1.3. Türkü,mani ve ninnilerin kültürel süreklilik içinde üretilmeye devam ettiğini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Sözlü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Halk kültüründe türkü,mani ve ninnilerin halkın düşüncesini ve değer yargılarını yansıttığı öğrencilere fark ettirilmelidir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Sözlü Anlatımlar</w:t>
            </w:r>
          </w:p>
        </w:tc>
        <w:tc>
          <w:tcPr>
            <w:vAlign w:val="center"/>
          </w:tcPr>
          <w:p>
            <w:r>
              <w:t>H.K.1.3. Türkü,mani ve ninnilerin kültürel süreklilik içinde üretilmeye devam ettiğini kavrar H.K.1.4. Türkü,mani ve ninnilerin ortaya çıkış hikayelerini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Sözlü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Halk kültüründe türkü,mani ve ninnilerin halkın düşüncesini ve değer yargılarını yansıttığı öğrencilere fark ettirilmelidir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Sözlü Anlatımlar</w:t>
            </w:r>
          </w:p>
        </w:tc>
        <w:tc>
          <w:tcPr>
            <w:vAlign w:val="center"/>
          </w:tcPr>
          <w:p>
            <w:r>
              <w:t>. H.K.1.4. Türkü,mani ve ninnilerin ortaya çıkış hikayelerini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7Sözlü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Sözlü Anlatımlar</w:t>
            </w:r>
          </w:p>
        </w:tc>
        <w:tc>
          <w:tcPr>
            <w:vAlign w:val="center"/>
          </w:tcPr>
          <w:p>
            <w:r>
              <w:t>H.K.1.5Öğrendiği türkü,mani ve ninnileri sosyal çevresiyle paylaşır.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Sözlü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Sözlü Anlatımlar Gösteri Sanatları</w:t>
            </w:r>
            <w:r>
              <w:t>Sözlü Anlatımlar Gösteri Sanatları</w:t>
            </w:r>
            <w:r>
              <w:t>Sözlü Anlatımlar Gösteri Sanatları</w:t>
            </w:r>
          </w:p>
        </w:tc>
        <w:tc>
          <w:tcPr>
            <w:vAlign w:val="center"/>
          </w:tcPr>
          <w:p>
            <w:r>
              <w:t>H.K.1.5Öğrendiği türkü,mani ve ninnileri sosyal çevresiyle paylaşır. H.K.2.1.Seyirlik oyun geleneğini sosyal çevresinden araştırır.</w:t>
            </w:r>
            <w:r>
              <w:t>H.K.1.5Öğrendiği türkü,mani ve ninnileri sosyal çevresiyle paylaşır. H.K.2.1.Seyirlik oyun geleneğini sosyal çevresinden araştırır.</w:t>
            </w:r>
            <w:r>
              <w:t>H.K.1.5Öğrendiği türkü,mani ve ninnileri sosyal çevresiyle paylaşır. H.K.2.1.Seyirlik oyun geleneğini sosyal çevresinden araştırır.</w:t>
            </w:r>
          </w:p>
        </w:tc>
        <w:tc>
          <w:tcPr>
            <w:vAlign w:val="center"/>
          </w:tcPr>
          <w:p>
            <w:r>
              <w:t>1.Anlatım 2.Soru-cevap 3. Gösteri/Dramatizasyon 4.Grup Tartışması 5.Bireysel Çalışmalar 6.Grup Çalışması 7. Sözlü tarih</w:t>
            </w:r>
            <w:r>
              <w:t>1.Anlatım 2.Soru-cevap 3. Gösteri/Dramatizasyon 4.Grup Tartışması 5.Bireysel Çalışmalar 6.Grup Çalışması 7. Sözlü tarih</w:t>
            </w:r>
            <w:r>
              <w:t>1.Anlatım 2.Soru-cevap 3. Gösteri/Dramatizasyon 4.Grup Tartışması 5.Bireysel Çalışmalar 6.Grup Çalışması 7. Sözlü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  <w:r>
              <w:t>Sesli ve görüntülü eğitim araçları</w:t>
            </w:r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Öğrencilerin seyirlik oyunlar hakkında bilgi toplamaları ve mevcut imkanlar dahilinde oynanabilir olanları oynamaları sağlanmalıdır.</w:t>
            </w:r>
            <w:r>
              <w:t>Öğrencilerin seyirlik oyunlar hakkında bilgi toplamaları ve mevcut imkanlar dahilinde oynanabilir olanları oynamaları sağlanmalıdır.</w:t>
            </w:r>
            <w:r>
              <w:t>Öğrencilerin seyirlik oyunlar hakkında bilgi toplamaları ve mevcut imkanlar dahilinde oynanabilir olanları oynamaları sağlanmalıdır.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Gösteri Sanatları</w:t>
            </w:r>
          </w:p>
        </w:tc>
        <w:tc>
          <w:tcPr>
            <w:vAlign w:val="center"/>
          </w:tcPr>
          <w:p>
            <w:r>
              <w:t>. H.K.2.1.Seyirlik oyun geleneğini sosyal çevresinden araştırır.</w:t>
            </w:r>
          </w:p>
        </w:tc>
        <w:tc>
          <w:tcPr>
            <w:vAlign w:val="center"/>
          </w:tcPr>
          <w:p>
            <w:r>
              <w:t>1.Anlatım 2.Soru-cevap 3. Gösteri/Dramatizasyon 4.Grup Tartışması 5.Bireysel Çalışmalar 6.Grup Çalışması 7. Sözlü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Öğrencilerin seyirlik oyunlar hakkında bilgi toplamaları ve mevcut imkanlar dahilinde oynanabilir olanları oynamaları sağlanmalıdır.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Gösteri Sanatları</w:t>
            </w:r>
          </w:p>
        </w:tc>
        <w:tc>
          <w:tcPr>
            <w:vAlign w:val="center"/>
          </w:tcPr>
          <w:p>
            <w:r>
              <w:t>H.K.2.2.Seyirlik oyunların halk yaşamındaki yerini ve işlevini fark eder.</w:t>
            </w:r>
          </w:p>
        </w:tc>
        <w:tc>
          <w:tcPr>
            <w:vAlign w:val="center"/>
          </w:tcPr>
          <w:p>
            <w:r>
              <w:t>1.Anlatım 2.Soru-cevap 3.Gösteri/Dramatizasyon 4.Grup Tartışması 5.Bireysel Çalışmalar 6.Grup Çalışması 7. Sözlü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Gösteri Sanatları</w:t>
            </w:r>
          </w:p>
        </w:tc>
        <w:tc>
          <w:tcPr>
            <w:vAlign w:val="center"/>
          </w:tcPr>
          <w:p>
            <w:r>
              <w:t>H.K.2.2.Seyirlik oyunların halk yaşamındaki yerini ve işlevini fark eder. H.K.2.3.Öğrendiği seyirlik oyunları sergiler</w:t>
            </w:r>
          </w:p>
        </w:tc>
        <w:tc>
          <w:tcPr>
            <w:vAlign w:val="center"/>
          </w:tcPr>
          <w:p>
            <w:r>
              <w:t>1.Anlatım 2.Soru-cevap 3. Gösteri/Dramatizasyon 4.Grup Tartışması 5.Bireysel Çalışmalar 6.Grup Çalışması 7. Sözlü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Gösteri Sanatları</w:t>
            </w:r>
          </w:p>
        </w:tc>
        <w:tc>
          <w:tcPr>
            <w:vAlign w:val="center"/>
          </w:tcPr>
          <w:p>
            <w:r>
              <w:t>H.K.2.3.Öğrendiği seyirlik oyunları sergiler</w:t>
            </w:r>
          </w:p>
        </w:tc>
        <w:tc>
          <w:tcPr>
            <w:vAlign w:val="center"/>
          </w:tcPr>
          <w:p>
            <w:r>
              <w:t>1.Anlatım 2.Soru-cevap 3. Gösteri/Dramatizasyon 4.Grup Tartışması 5.Bireysel Çalışmalar 6.Grup Çalışması 7. Sözlü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Gösteri Sanatları Toplumsal uygulamalar</w:t>
            </w:r>
          </w:p>
        </w:tc>
        <w:tc>
          <w:tcPr>
            <w:vAlign w:val="center"/>
          </w:tcPr>
          <w:p>
            <w:r>
              <w:t>H.K.2.3.Öğrendiği seyirlik oyunları sergiler H.K.3.1.Yardımlaşma ve dayanışma örneklerini sosyal çevresinden araştırır.</w:t>
            </w:r>
          </w:p>
        </w:tc>
        <w:tc>
          <w:tcPr>
            <w:vAlign w:val="center"/>
          </w:tcPr>
          <w:p>
            <w:r>
              <w:t>1.Anlatım 2.Soru-cevap 3. Gösteri/Dramatizasyon 4.Grup Tartışması 5.Bireysel Çalışmalar 6.Grup Çalışması 7. Gezi ve Gözlem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Toplumsal aidiyet duygusunu geliştirici örnekler verilmelidir.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uygulamalar</w:t>
            </w:r>
          </w:p>
        </w:tc>
        <w:tc>
          <w:tcPr>
            <w:vAlign w:val="center"/>
          </w:tcPr>
          <w:p>
            <w:r>
              <w:t>H.K.3.1.Yardımlaşma ve dayanışma örneklerini sosyal çevresinden araştırır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uygulamalar</w:t>
            </w:r>
          </w:p>
        </w:tc>
        <w:tc>
          <w:tcPr>
            <w:vAlign w:val="center"/>
          </w:tcPr>
          <w:p>
            <w:r>
              <w:t>H.K.3.1.Yardımlaşma ve dayanışma örneklerini sosyal çevresinden araştırır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uygulamalar</w:t>
            </w:r>
            <w:r>
              <w:t>Toplumsal uygulamalar</w:t>
            </w:r>
          </w:p>
        </w:tc>
        <w:tc>
          <w:tcPr>
            <w:vAlign w:val="center"/>
          </w:tcPr>
          <w:p>
            <w:r>
              <w:t>H.K.3.2.Yardımlaşma ve dayanışmanın sosyal ve kültürel önemini fark eder</w:t>
            </w:r>
            <w:r>
              <w:t>H.K.3.2.Yardımlaşma ve dayanışmanın sosyal ve kültürel önemini fark eder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</w:t>
            </w:r>
            <w:r>
              <w:t>1.Anlatım 2.Soru-cevap 3. İnceleme 4.Grup Tartışması 5.Bireysel Çalışmalar 6.Grup Çalışması 7. Gezi ve Gözlem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İmece,toplumsal birliktelik,misafirperverlik v.b. unsurlar ile ilgili örnekler verilmelidir.</w:t>
            </w:r>
            <w:r>
              <w:t>İmece,toplumsal birliktelik,misafirperverlik v.b. unsurlar ile ilgili örnekler verilmelidir.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uygulamalar</w:t>
            </w:r>
          </w:p>
        </w:tc>
        <w:tc>
          <w:tcPr>
            <w:vAlign w:val="center"/>
          </w:tcPr>
          <w:p>
            <w:r>
              <w:t>H.K.3.2.Yardımlaşma ve dayanışmanın sosyal ve kültürel önemini fark eder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uygulamalar</w:t>
            </w:r>
            <w:r>
              <w:t>Toplumsal uygulamalar</w:t>
            </w:r>
          </w:p>
        </w:tc>
        <w:tc>
          <w:tcPr>
            <w:vAlign w:val="center"/>
          </w:tcPr>
          <w:p>
            <w:r>
              <w:t>H.K.3.3.Yardımlaşma ve dayanışma ile ilgili farklı uygulama örneklerini gösterir</w:t>
            </w:r>
            <w:r>
              <w:t>H.K.3.3.Yardımlaşma ve dayanışma ile ilgili farklı uygulama örneklerini gösterir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Sözlü tarih</w:t>
            </w:r>
            <w:r>
              <w:t>1.Anlatım 2.Soru-cevap 3. İnceleme 4.Grup Tartışması 5.Bireysel Çalışmalar 6.Grup Çalışması 7. Sözlü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İmece,toplumsal birliktelik,misafirperverlik v.b. unsurlar ile ilgili örnekler verilmelidir.</w:t>
            </w:r>
            <w:r>
              <w:t>İmece,toplumsal birliktelik,misafirperverlik v.b. unsurlar ile ilgili örnekler verilmelidir.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Halk Bilgisi</w:t>
            </w:r>
          </w:p>
        </w:tc>
        <w:tc>
          <w:tcPr>
            <w:vAlign w:val="center"/>
          </w:tcPr>
          <w:p>
            <w:r>
              <w:t>H.K.4.1.Halk hukukunu sosyal çevresinden araştırır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Halk hukukunun toplumdaki yeri ve önemi fark ettirilmelidir.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Halk Bilgisi</w:t>
            </w:r>
          </w:p>
        </w:tc>
        <w:tc>
          <w:tcPr>
            <w:vAlign w:val="center"/>
          </w:tcPr>
          <w:p>
            <w:r>
              <w:t>H.K.4.1.Halk hukukunu sosyal çevresinden araştırır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Halk Bilgisi</w:t>
            </w:r>
          </w:p>
        </w:tc>
        <w:tc>
          <w:tcPr>
            <w:vAlign w:val="center"/>
          </w:tcPr>
          <w:p>
            <w:r>
              <w:t>H.K.4.2.Halk hukukunun geleneksel ve sözlü kurallardan oluştuğunu fark eder.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Halk hukukunun töre,gelenek,görenek v.b.unsurlardan oluştuğu değişebilir olduğu anlatılmalıdır.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Halk Bilgisi</w:t>
            </w:r>
          </w:p>
        </w:tc>
        <w:tc>
          <w:tcPr>
            <w:vAlign w:val="center"/>
          </w:tcPr>
          <w:p>
            <w:r>
              <w:t>H.K.4.3.Halk hukukunun toplumun gereksinimleri doğrultusunda yazılı hukuka kaynaklık ettiğini fark eder.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Sözlü tari/Yerel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Halk Bilgisi</w:t>
            </w:r>
          </w:p>
        </w:tc>
        <w:tc>
          <w:tcPr>
            <w:vAlign w:val="center"/>
          </w:tcPr>
          <w:p>
            <w:r>
              <w:t>H.K.4.3.Halk hukukunun toplumun gereksinimleri doğrultusunda yazılı hukuka kaynaklık ettiğini fark eder.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Sözlü tarih/Yerel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Halk hukukunun töre,gelenek,görenek v.b.unsurlardan oluştuğu değişebilir olduğu anlatılmalıdır.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 Sanatları Geleneği</w:t>
            </w:r>
          </w:p>
        </w:tc>
        <w:tc>
          <w:tcPr>
            <w:vAlign w:val="center"/>
          </w:tcPr>
          <w:p>
            <w:r>
              <w:t>H.K.5.1.Geleneksel meslekleri,zanaat ve zanaatçıları sosyal çevresinden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Sözlü tarih/Yerel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Öğrencilerin çevrelerindeki zanaat ve zanaatçıları tanımaları ve onlarla ilgili topladıkları bilgilieri paylaşmaları sağlanmalıdır.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 Sanatları Geleneği</w:t>
            </w:r>
          </w:p>
        </w:tc>
        <w:tc>
          <w:tcPr>
            <w:vAlign w:val="center"/>
          </w:tcPr>
          <w:p>
            <w:r>
              <w:t>H.K.5.1.Geleneksel meslekleri,zanaat ve zanaatçıları sosyal çevresinden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Sözlü tarih/Yerel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 Sanatları Geleneği</w:t>
            </w:r>
          </w:p>
        </w:tc>
        <w:tc>
          <w:tcPr>
            <w:vAlign w:val="center"/>
          </w:tcPr>
          <w:p>
            <w:r>
              <w:t>H.K.5.2.Zanaatların halk ihtiyaçlarından doğduğunu,halkın zevk ve yaratıcılığını yansıttığını fark eder.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Sözlü tarih/Yerel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 Sanatları Geleneği</w:t>
            </w:r>
          </w:p>
        </w:tc>
        <w:tc>
          <w:tcPr>
            <w:vAlign w:val="center"/>
          </w:tcPr>
          <w:p>
            <w:r>
              <w:t>H.K.5.2.Zanaatların halk ihtiyaçlarından doğduğunu,halkın zevk ve yaratıcılığını yansıttığını fark eder.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Sözlü tarih/Yerel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 Sanatları Geleneği</w:t>
            </w:r>
          </w:p>
        </w:tc>
        <w:tc>
          <w:tcPr>
            <w:vAlign w:val="center"/>
          </w:tcPr>
          <w:p>
            <w:r>
              <w:t>H.K.5.3.Zanaatların usta-çırak ilişkisi içinde öğrenildiğini fark eder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Sözlü tarih/Yerel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Zanaatkarların önemi üzerinde durulmalı,zanaatları icra eden yaşayan insan hazinelerinden örnekler verilmelidir.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 Sanatları Geleneği</w:t>
            </w:r>
          </w:p>
        </w:tc>
        <w:tc>
          <w:tcPr>
            <w:vAlign w:val="center"/>
          </w:tcPr>
          <w:p>
            <w:r>
              <w:t>H.K.5.3.Zanaatların usta-çırak ilişkisi içinde öğrenildiğini fark eder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Zanaatkarların önemi üzerinde durulmalı,zanaatları icra eden yaşayan insan hazinelerinden örnekler verilmelidir.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 Sanatları Geleneği</w:t>
            </w:r>
          </w:p>
        </w:tc>
        <w:tc>
          <w:tcPr>
            <w:vAlign w:val="center"/>
          </w:tcPr>
          <w:p>
            <w:r>
              <w:t>H.K.5.4.Zanaat ürünleri ile fabrikasyon ürünler arasındaki farkı tartışır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 Sanatları Geleneği</w:t>
            </w:r>
          </w:p>
        </w:tc>
        <w:tc>
          <w:tcPr>
            <w:vAlign w:val="center"/>
          </w:tcPr>
          <w:p>
            <w:r>
              <w:t>H.K.5.4.Zanaat ürünleri ile fabrikasyon ürünler arasındaki farkı tartışır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 Sanatları Geleneği</w:t>
            </w:r>
          </w:p>
        </w:tc>
        <w:tc>
          <w:tcPr>
            <w:vAlign w:val="center"/>
          </w:tcPr>
          <w:p>
            <w:r>
              <w:t>H.K.5.5.Günümüzde zanaatlara duyulan ilgiyi nedenleriyle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 Sanatları Geleneği</w:t>
            </w:r>
          </w:p>
        </w:tc>
        <w:tc>
          <w:tcPr>
            <w:vAlign w:val="center"/>
          </w:tcPr>
          <w:p>
            <w:r>
              <w:t>HK.5.6.Zanaatların ekonomiye katkısını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Somut Olmayan Kültürel Mirası Koruma</w:t>
            </w:r>
          </w:p>
        </w:tc>
        <w:tc>
          <w:tcPr>
            <w:vAlign w:val="center"/>
          </w:tcPr>
          <w:p>
            <w:r>
              <w:t>HK.6.1.Kültür turizminde yararlanılan halk kültürü ürünlerini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Kültür turizminde kullanılan halk kültürü örneklerine değinilir.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Somut Olmayan Kültürel Mirası Koruma</w:t>
            </w:r>
          </w:p>
        </w:tc>
        <w:tc>
          <w:tcPr>
            <w:vAlign w:val="center"/>
          </w:tcPr>
          <w:p>
            <w:r>
              <w:t>HK.6.1.Kültür turizminde yararlanılan halk kültürü ürünlerini araştırır. H.K.6.2.Müzelerin halk kültürünü yansıtan sergileri aracılığıyla dönemin halk hayatını tanır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Somut Olmayan Kültürel Mirası Koruma</w:t>
            </w:r>
          </w:p>
        </w:tc>
        <w:tc>
          <w:tcPr>
            <w:vAlign w:val="center"/>
          </w:tcPr>
          <w:p>
            <w:r>
              <w:t>H.K.6.2.Müzelerin halk kültürünü yansıtan sergileri aracılığıyla dönemin halk hayatını tanır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Somut Olmayan Kültürel Mirası Koruma</w:t>
            </w:r>
          </w:p>
        </w:tc>
        <w:tc>
          <w:tcPr>
            <w:vAlign w:val="center"/>
          </w:tcPr>
          <w:p>
            <w:r>
              <w:t>H.K.6.2.Müzelerin halk kültürünü yansıtan sergileri aracılığıyla dönemin halk hayatını tanır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