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65"/>
        <w:gridCol w:w="1215"/>
        <w:gridCol w:w="3248"/>
        <w:gridCol w:w="2946"/>
        <w:gridCol w:w="398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ÖĞRETME-ÖĞRENME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EĞİTİM TEKNOLOJİLERİ 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GEZİ GÖZLEM VE DENEYLER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Müfredatı hakkında bilgi verme ve öğrencilerle tanışma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yıl içerisinde hangi bilgilerin verileceği, hangi ünitelerin işleneceğine dair ön bilgilendirme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Kader ve Kaza İnancı</w:t>
            </w:r>
          </w:p>
        </w:tc>
        <w:tc>
          <w:tcPr>
            <w:vAlign w:val="center"/>
          </w:tcPr>
          <w:p>
            <w:r>
              <w:t>8.1.1. Kader ve kaza inancını ayet ve hadislerle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İnsanın İradesi ve Kader</w:t>
            </w:r>
          </w:p>
        </w:tc>
        <w:tc>
          <w:tcPr>
            <w:vAlign w:val="center"/>
          </w:tcPr>
          <w:p>
            <w:r>
              <w:t>8.1.2. İnsanın ilmi, iradesi, sorumluluğu ile kader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İnsanın İradesi ve Kader</w:t>
            </w:r>
          </w:p>
        </w:tc>
        <w:tc>
          <w:tcPr>
            <w:vAlign w:val="center"/>
          </w:tcPr>
          <w:p>
            <w:r>
              <w:t>8.1.2. İnsanın ilmi, iradesi, sorumluluğu ile kader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Kaderle İlgili Kavramlar</w:t>
            </w:r>
          </w:p>
        </w:tc>
        <w:tc>
          <w:tcPr>
            <w:vAlign w:val="center"/>
          </w:tcPr>
          <w:p>
            <w:r>
              <w:t>8.1.4. Toplumda kader ve kaza ile ilgili yaygın olan yanlış anlayışları sorgular.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Kaderle İlgili Kavramlar</w:t>
            </w:r>
          </w:p>
        </w:tc>
        <w:tc>
          <w:tcPr>
            <w:vAlign w:val="center"/>
          </w:tcPr>
          <w:p>
            <w:r>
              <w:t>8.1.3. Kaza ve kader ile ilgili kavramları analiz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Bir Peygamber Tanıyorum: Hz. Musa (a.s.)</w:t>
            </w:r>
          </w:p>
        </w:tc>
        <w:tc>
          <w:tcPr>
            <w:vAlign w:val="center"/>
          </w:tcPr>
          <w:p>
            <w:r>
              <w:t>8.1.5. Hz. Musa’nın (a.s.) hayatını ana hatlarıyla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Bir Ayet Tanıyorum: Ayet el-Kürsi ve Anlamı</w:t>
            </w:r>
            <w:r>
              <w:t>5. Bir Ayet Tanıyorum: Ayet el-Kürsi ve Anlamı</w:t>
            </w:r>
            <w:r>
              <w:t>5. Bir Ayet Tanıyorum: Ayet el-Kürsi ve Anlamı</w:t>
            </w:r>
          </w:p>
        </w:tc>
        <w:tc>
          <w:tcPr>
            <w:vAlign w:val="center"/>
          </w:tcPr>
          <w:p>
            <w:r>
              <w:t>8.1.6. Ayete’l-Kürsi’yi okur ve anlamını söyler.</w:t>
            </w:r>
            <w:r>
              <w:t>8.1.6. Ayete’l-Kürsi’yi okur ve anlamını söyler.</w:t>
            </w:r>
            <w:r>
              <w:t>8.1.6. Ayete’l-Kürsi’yi okur ve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İslam’ın Paylaşma ve Yardımlaşmaya Verdiği Önem</w:t>
            </w:r>
          </w:p>
        </w:tc>
        <w:tc>
          <w:tcPr>
            <w:vAlign w:val="center"/>
          </w:tcPr>
          <w:p>
            <w:r>
              <w:t>8.2.1. İslam’ın paylaşma ve yardımlaşmaya verdiği önemi ayet ve hadisler ışığında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İslam’ın Paylaşma ve Yardımlaşmaya Verdiği Önem</w:t>
            </w:r>
          </w:p>
        </w:tc>
        <w:tc>
          <w:tcPr>
            <w:vAlign w:val="center"/>
          </w:tcPr>
          <w:p>
            <w:r>
              <w:t>8.2.1. İslam’ın paylaşma ve yardımlaşmaya verdiği önemi ayet ve hadisler ışığında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Zekât ve Sadaka İbadeti</w:t>
            </w:r>
          </w:p>
        </w:tc>
        <w:tc>
          <w:tcPr>
            <w:vAlign w:val="center"/>
          </w:tcPr>
          <w:p>
            <w:r>
              <w:t>8.2.2. Zekât ve sadaka ibadetini ayet ve hadislerle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Zekât ve Sadaka İbadeti</w:t>
            </w:r>
          </w:p>
        </w:tc>
        <w:tc>
          <w:tcPr>
            <w:vAlign w:val="center"/>
          </w:tcPr>
          <w:p>
            <w:r>
              <w:t>8.2.2. Zekât ve sadaka ibadetini ayet ve hadislerle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Zekât ve Sadaka İbadeti</w:t>
            </w:r>
          </w:p>
        </w:tc>
        <w:tc>
          <w:tcPr>
            <w:vAlign w:val="center"/>
          </w:tcPr>
          <w:p>
            <w:r>
              <w:t>8.2.2. Zekât ve sadaka ibadetini ayet ve hadislerle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Zekât ve Sadakanın Bireysel ve Toplumsal Faydaları</w:t>
            </w:r>
          </w:p>
        </w:tc>
        <w:tc>
          <w:tcPr>
            <w:vAlign w:val="center"/>
          </w:tcPr>
          <w:p>
            <w:r>
              <w:t>8.2.3. Zekât, infak ve sadakanın bireysel ve toplumsal önemini fark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Bir Peygamber Tanıyorum: Hz. Şuayb (a.s.)</w:t>
            </w:r>
          </w:p>
        </w:tc>
        <w:tc>
          <w:tcPr>
            <w:vAlign w:val="center"/>
          </w:tcPr>
          <w:p>
            <w:r>
              <w:t>8.2.4. Hz. Şuayb’in (a.s.) hayatını ana hatlarıyla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Bir Sure Tanıyorum: Maûn Suresi ve Anlamı</w:t>
            </w:r>
            <w:r>
              <w:t>5. Bir Sure Tanıyorum: Maûn Suresi ve Anlamı</w:t>
            </w:r>
          </w:p>
        </w:tc>
        <w:tc>
          <w:tcPr>
            <w:vAlign w:val="center"/>
          </w:tcPr>
          <w:p>
            <w:r>
              <w:t>8.2.5. Maûn suresini okur, anlamını söyler.</w:t>
            </w:r>
            <w:r>
              <w:t>8.2.5. Maûn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Din, Birey ve Toplum</w:t>
            </w:r>
          </w:p>
        </w:tc>
        <w:tc>
          <w:tcPr>
            <w:vAlign w:val="center"/>
          </w:tcPr>
          <w:p>
            <w:r>
              <w:t>8.3.1. Din, birey ve toplum arasındaki ilişkiyi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Dinin Temel Gayesi</w:t>
            </w:r>
            <w:r>
              <w:t>2. Dinin Temel Gayesi</w:t>
            </w:r>
          </w:p>
        </w:tc>
        <w:tc>
          <w:tcPr>
            <w:vAlign w:val="center"/>
          </w:tcPr>
          <w:p>
            <w:r>
              <w:t>8.3.2. İslam dininin can, nesil, akıl, mal ve din emniyetiyle ilgili ortaya koyduğu ilke ve hedefleri analiz eder.</w:t>
            </w:r>
            <w:r>
              <w:t>8.3.2. İslam dininin can, nesil, akıl, mal ve din emniyetiyle ilgili ortaya koyduğu ilke ve hedefleri analiz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Dinin Temel Gayesi</w:t>
            </w:r>
          </w:p>
        </w:tc>
        <w:tc>
          <w:tcPr>
            <w:vAlign w:val="center"/>
          </w:tcPr>
          <w:p>
            <w:r>
              <w:t>8.3.2. İslam dininin can, nesil, akıl, mal ve din emniyetiyle ilgili ortaya koyduğu ilke ve hedefleri analiz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Dinin Temel Gayesi</w:t>
            </w:r>
          </w:p>
        </w:tc>
        <w:tc>
          <w:tcPr>
            <w:vAlign w:val="center"/>
          </w:tcPr>
          <w:p>
            <w:r>
              <w:t>8.3.2. İslam dininin can, nesil, akıl, mal ve din emniyetiyle ilgili ortaya koyduğu ilke ve hedefleri analiz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Bir Peygamber Tanıyorum: Hz. Yusuf (a.s.)</w:t>
            </w:r>
          </w:p>
        </w:tc>
        <w:tc>
          <w:tcPr>
            <w:vAlign w:val="center"/>
          </w:tcPr>
          <w:p>
            <w:r>
              <w:t>8.3.3. Hz. Yusuf’un (a.s.) örnek hayatından ilkeler çıkarır.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Bir Sure Tanıyorum: Asr Suresi ve Anlamı</w:t>
            </w:r>
          </w:p>
        </w:tc>
        <w:tc>
          <w:tcPr>
            <w:vAlign w:val="center"/>
          </w:tcPr>
          <w:p>
            <w:r>
              <w:t>8.3.4. Asr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Hz. Muhammed’in s.a.v.) Doğruluğu ve Güvenilir Kişiliği</w:t>
            </w:r>
          </w:p>
        </w:tc>
        <w:tc>
          <w:tcPr>
            <w:vAlign w:val="center"/>
          </w:tcPr>
          <w:p>
            <w:r>
              <w:t>8.4.1. Hz. Muhammed’in (s.a.v.) doğruluğu ve güvenilir kişiliği ile peygamberlerin özellikleri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Hz. Muhammed’in (s.a.v.) Merhametli ve Affedici Oluşu</w:t>
            </w:r>
          </w:p>
        </w:tc>
        <w:tc>
          <w:tcPr>
            <w:vAlign w:val="center"/>
          </w:tcPr>
          <w:p>
            <w:r>
              <w:t>8.4.2. Hz. Muhammed’in (s.a.v.) merhametli ve affedici oluşunu davranışlarında yansıtmaya özen gösterir.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Hz. Muhammed’in (s.a.v.) İstişareye Önem Vermesi</w:t>
            </w:r>
          </w:p>
        </w:tc>
        <w:tc>
          <w:tcPr>
            <w:vAlign w:val="center"/>
          </w:tcPr>
          <w:p>
            <w:r>
              <w:t>8.4.3. Hz. Muhammed’in (s.a.v.) istişareye verdiği önemi ortaya koyan örnek olaylardan hareketle gündelik hayatla ilgili çıkarımlarda bulunur.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Hz. Muhammed’in Davasındaki Cesaret ve Kararlılığı</w:t>
            </w:r>
          </w:p>
        </w:tc>
        <w:tc>
          <w:tcPr>
            <w:vAlign w:val="center"/>
          </w:tcPr>
          <w:p>
            <w:r>
              <w:t>8.4.4. Hz. Muhammed’in (s.a.v.) cesaret ve kararlılığını örnek olaylarla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Hz. Muhammed’in Hakkı Gözetmedeki Hassasiyeti</w:t>
            </w:r>
          </w:p>
        </w:tc>
        <w:tc>
          <w:tcPr>
            <w:vAlign w:val="center"/>
          </w:tcPr>
          <w:p>
            <w:r>
              <w:t>8.4.5. Hz. Muhammed’in (s.a.v.) hakkı gözetmedeki hassasiyetine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Hz. Muhammed’in Hakkı Gözetmedeki Hassasiyeti</w:t>
            </w:r>
          </w:p>
        </w:tc>
        <w:tc>
          <w:tcPr>
            <w:vAlign w:val="center"/>
          </w:tcPr>
          <w:p>
            <w:r>
              <w:t>8.4.5. Hz. Muhammed’in (s.a.v.) hakkı gözetmedeki hassasiyetine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Hz. Muhammed’in (s.a.v.) İnsanlara Değer Vermesi</w:t>
            </w:r>
          </w:p>
        </w:tc>
        <w:tc>
          <w:tcPr>
            <w:vAlign w:val="center"/>
          </w:tcPr>
          <w:p>
            <w:r>
              <w:t>8.4.6. Hz. Muhammed’in (s.a.v.) insanlara verdiği değeri örneklerle açıklar. 8.4.7. Hz. Muhammed’in (s.a.v.) örnek davranışlarının toplumsal hayattaki önemini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Bir Sure Tanıyorum: Kureyş Suresi ve Anlamı</w:t>
            </w:r>
          </w:p>
        </w:tc>
        <w:tc>
          <w:tcPr>
            <w:vAlign w:val="center"/>
          </w:tcPr>
          <w:p>
            <w:r>
              <w:t>8.4.8. Hz. Muhammed’in (s.a.v.) hikmetli söz ve davranışlarıyla insanları iyiye ve güzele yönlendirdiğini fark eder. 8.4.9. Kureyş suresini okur, anlamını söyler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Dininin Temel Kaynakları</w:t>
            </w:r>
          </w:p>
        </w:tc>
        <w:tc>
          <w:tcPr>
            <w:vAlign w:val="center"/>
          </w:tcPr>
          <w:p>
            <w:r>
              <w:t>8.5.1. İslam dininin temel kaynaklarını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Kur’an-ı Kerim’in Ana Konuları</w:t>
            </w:r>
          </w:p>
        </w:tc>
        <w:tc>
          <w:tcPr>
            <w:vAlign w:val="center"/>
          </w:tcPr>
          <w:p>
            <w:r>
              <w:t>8.5.2. Ayetlerden hareketle Kur’an’ın ana konularını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Kur’an-ı Kerim’in Ana Konuları</w:t>
            </w:r>
          </w:p>
        </w:tc>
        <w:tc>
          <w:tcPr>
            <w:vAlign w:val="center"/>
          </w:tcPr>
          <w:p>
            <w:r>
              <w:t>8.5.2. Ayetlerden hareketle Kur’an’ın ana konularını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Kur’an-ı Kerim’in Temel Özellikleri</w:t>
            </w:r>
          </w:p>
        </w:tc>
        <w:tc>
          <w:tcPr>
            <w:vAlign w:val="center"/>
          </w:tcPr>
          <w:p>
            <w:r>
              <w:t>8.5.3. Kur’an-ı Kerim’in temel özelliklerini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Bir Peygamber Tanıyorum: Hz. Nuh (a.s.)</w:t>
            </w:r>
          </w:p>
        </w:tc>
        <w:tc>
          <w:tcPr>
            <w:vAlign w:val="center"/>
          </w:tcPr>
          <w:p>
            <w:r>
              <w:t>8.5.4. Hz. Nuh’un (a.s.) tevhide davetini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Bir Peygamber Tanıyorum: Hz. Nuh (a.s.)</w:t>
            </w:r>
          </w:p>
        </w:tc>
        <w:tc>
          <w:tcPr>
            <w:vAlign w:val="center"/>
          </w:tcPr>
          <w:p>
            <w:r>
              <w:t>8.5.4. Hz. Nuh’un (a.s.) tevhide davetini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Bir Peygamber Tanıyorum: Hz. Nuh (a.s.)</w:t>
            </w:r>
          </w:p>
        </w:tc>
        <w:tc>
          <w:tcPr>
            <w:vAlign w:val="center"/>
          </w:tcPr>
          <w:p>
            <w:r>
              <w:t>8.5.4. Hz. Nuh’un (a.s.) tevhide davetini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 Bulunduğumuz yerdeki yardım kuruluşları hakkında bilgi sahibi olalım Anayasamızda canın korunması ile ilgili ne tür tedbirler alındığını araştıralım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