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PEYGAMBERİMİZİN HAYATI DERSİ ...... SINIFI</w:t>
        <w:br/>
        <w:t>ÜNİTELENDİRİLMİŞ YILLIK DERS PLANI</w:t>
      </w:r>
    </w:p>
    <w:tbl>
      <w:tblPr>
        <w:tblStyle w:val="TableGrid"/>
        <w:tblW w:w="5000" w:type="pct"/>
        <w:tblInd w:w="-113" w:type="dxa"/>
        <w:tblLook w:val="04A0"/>
      </w:tblPr>
      <w:tblGrid>
        <w:gridCol w:w="742"/>
        <w:gridCol w:w="969"/>
        <w:gridCol w:w="531"/>
        <w:gridCol w:w="1100"/>
        <w:gridCol w:w="3474"/>
        <w:gridCol w:w="979"/>
        <w:gridCol w:w="3087"/>
        <w:gridCol w:w="1254"/>
        <w:gridCol w:w="1667"/>
        <w:gridCol w:w="6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ÇOCUKLUK YILLARINDA PEYGAMBERİMİZ</w:t>
            </w:r>
          </w:p>
        </w:tc>
        <w:tc>
          <w:tcPr>
            <w:vAlign w:val="center"/>
          </w:tcPr>
          <w:p>
            <w:pPr>
              <w:rPr>
                <w:b/>
              </w:rPr>
            </w:pPr>
            <w:r>
              <w:t>PH.5.1.1. Peygamberimizin doğduğu dönemi etkileyen Fil Vakası’na ilişkin bilgileri toplayabilme a) Peygamberimizin doğduğu dönemi etkileyen Fil Vakası’na ilişkin bilgilere ulaşmak için kullanacağı kaynakları inceler.</w:t>
            </w:r>
          </w:p>
        </w:tc>
        <w:tc>
          <w:tcPr>
            <w:vAlign w:val="center"/>
          </w:tcPr>
          <w:p>
            <w:pPr>
              <w:rPr>
                <w:b/>
              </w:rPr>
            </w:pPr>
            <w:r>
              <w:t>Peygamberimizin Doğduğu Çevre</w:t>
            </w:r>
          </w:p>
        </w:tc>
        <w:tc>
          <w:tcPr>
            <w:vAlign w:val="center"/>
          </w:tcPr>
          <w:p>
            <w:pPr>
              <w:rPr>
                <w:b/>
              </w:rPr>
            </w:pPr>
            <w:r>
              <w:t>öz değerlendirme formu, öğrenme günlüğü, çıkış kartları, dereceli puanlama anahtarı, kavram haritaları, kısa cevaplı sorular ve boşluk doldurma soruları kullanılarak değerlendirilebilir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Din Kültürü ve Ahlak Bilgisi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ÇOCUKLUK YILLARINDA PEYGAMBERİMİZ</w:t>
            </w:r>
          </w:p>
        </w:tc>
        <w:tc>
          <w:tcPr>
            <w:vAlign w:val="center"/>
          </w:tcPr>
          <w:p>
            <w:r>
              <w:t>PH.5.1.1. Peygamberimizin doğduğu dönemi etkileyen Fil Vakası’na ilişkin bilgileri toplayabilme b) Peygamberimizin doğduğu dönemi etkileyen Fil Vakası’na ilişkin bilgileri bulur.</w:t>
            </w:r>
          </w:p>
        </w:tc>
        <w:tc>
          <w:tcPr>
            <w:vAlign w:val="center"/>
          </w:tcPr>
          <w:p>
            <w:r>
              <w:t>Peygamberimizin Doğduğu Çevre</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ÇOCUKLUK YILLARINDA PEYGAMBERİMİZ</w:t>
            </w:r>
          </w:p>
        </w:tc>
        <w:tc>
          <w:tcPr>
            <w:vAlign w:val="center"/>
          </w:tcPr>
          <w:p>
            <w:r>
              <w:t>PH.5.1.1. Peygamberimizin doğduğu dönemi etkileyen Fil Vakası’na ilişkin bilgileri toplayabilme c) Peygamberimizin doğduğu dönemi etkileyen Fil Vakası’na ilişkin bilgileri doğrular.</w:t>
            </w:r>
          </w:p>
        </w:tc>
        <w:tc>
          <w:tcPr>
            <w:vAlign w:val="center"/>
          </w:tcPr>
          <w:p>
            <w:r>
              <w:t>Peygamberimizin Doğduğu Çevre</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ÇOCUKLUK YILLARINDA PEYGAMBERİMİZ</w:t>
            </w:r>
          </w:p>
        </w:tc>
        <w:tc>
          <w:tcPr>
            <w:vAlign w:val="center"/>
          </w:tcPr>
          <w:p>
            <w:r>
              <w:t>PH.5.1.1. Peygamberimizin doğduğu dönemi etkileyen Fil Vakası’na ilişkin bilgileri toplayabilme ç) Peygamberimizin doğduğu dönemi etkileyen Fil Vakası’na ilişkin bilgileri kaydeder.</w:t>
            </w:r>
          </w:p>
        </w:tc>
        <w:tc>
          <w:tcPr>
            <w:vAlign w:val="center"/>
          </w:tcPr>
          <w:p>
            <w:r>
              <w:t>Peygamberimizin Doğumu</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ÇOCUKLUK YILLARINDA PEYGAMBERİMİZ</w:t>
            </w:r>
          </w:p>
        </w:tc>
        <w:tc>
          <w:tcPr>
            <w:vAlign w:val="center"/>
          </w:tcPr>
          <w:p>
            <w:r>
              <w:t>PH.5.1.2. Peygamberimizin çocukluk yıllarında aile büyükleriyle kurduğu ilişkileri çözümleyebilme a) Peygamberimizin çocukluk yıllarında aile büyükleriyle kurduğu ilişkilere yönelik unsurları açıklar.</w:t>
            </w:r>
          </w:p>
        </w:tc>
        <w:tc>
          <w:tcPr>
            <w:vAlign w:val="center"/>
          </w:tcPr>
          <w:p>
            <w:r>
              <w:t>Peygamberimizin Doğumu</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ÇOCUKLUK YILLARINDA PEYGAMBERİMİZ</w:t>
            </w:r>
          </w:p>
        </w:tc>
        <w:tc>
          <w:tcPr>
            <w:vAlign w:val="center"/>
          </w:tcPr>
          <w:p>
            <w:r>
              <w:t>PH.5.1.2. Peygamberimizin çocukluk yıllarında aile büyükleriyle kurduğu ilişkileri çözümleyebilme a) Peygamberimizin çocukluk yıllarında aile büyükleriyle kurduğu ilişkilere yönelik unsurları açıklar.</w:t>
            </w:r>
          </w:p>
        </w:tc>
        <w:tc>
          <w:tcPr>
            <w:vAlign w:val="center"/>
          </w:tcPr>
          <w:p>
            <w:r>
              <w:t>Peygamberimizin Doğumu</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ÇOCUKLUK YILLARINDA PEYGAMBERİMİZ</w:t>
            </w:r>
          </w:p>
        </w:tc>
        <w:tc>
          <w:tcPr>
            <w:vAlign w:val="center"/>
          </w:tcPr>
          <w:p>
            <w:r>
              <w:t>PH.5.1.2. Peygamberimizin çocukluk yıllarında aile büyükleriyle kurduğu ilişkileri çözümleyebilme a) Peygamberimizin çocukluk yıllarında aile büyükleriyle kurduğu ilişkilere yönelik unsurları açıklar.</w:t>
            </w:r>
          </w:p>
        </w:tc>
        <w:tc>
          <w:tcPr>
            <w:vAlign w:val="center"/>
          </w:tcPr>
          <w:p>
            <w:r>
              <w:t>Peygamberimizin Doğumu</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ÇOCUKLUK YILLARINDA PEYGAMBERİMİZ</w:t>
            </w:r>
            <w:r>
              <w:t>ÇOCUKLUK YILLARINDA PEYGAMBERİMİZ</w:t>
            </w:r>
            <w:r>
              <w:t>ÇOCUKLUK YILLARINDA PEYGAMBERİMİZ</w:t>
            </w:r>
          </w:p>
        </w:tc>
        <w:tc>
          <w:tcPr>
            <w:vAlign w:val="center"/>
          </w:tcPr>
          <w:p>
            <w:r>
              <w:t>PH.5.1.2. Peygamberimizin çocukluk yıllarında aile büyükleriyle kurduğu ilişkileri çözümleyebilme a) Peygamberimizin çocukluk yıllarında aile büyükleriyle kurduğu ilişkilere yönelik unsurları açıklar.</w:t>
            </w:r>
            <w:r>
              <w:t>PH.5.1.2. Peygamberimizin çocukluk yıllarında aile büyükleriyle kurduğu ilişkileri çözümleyebilme a) Peygamberimizin çocukluk yıllarında aile büyükleriyle kurduğu ilişkilere yönelik unsurları açıklar.</w:t>
            </w:r>
            <w:r>
              <w:t>PH.5.1.2. Peygamberimizin çocukluk yıllarında aile büyükleriyle kurduğu ilişkileri çözümleyebilme a) Peygamberimizin çocukluk yıllarında aile büyükleriyle kurduğu ilişkilere yönelik unsurları açıklar.</w:t>
            </w:r>
          </w:p>
        </w:tc>
        <w:tc>
          <w:tcPr>
            <w:vAlign w:val="center"/>
          </w:tcPr>
          <w:p>
            <w:r>
              <w:t>Peygamberimizin Çocukluğu</w:t>
            </w:r>
            <w:r>
              <w:t>Peygamberimizin Çocukluğu</w:t>
            </w:r>
            <w:r>
              <w:t>Peygamberimizin Çocukluğu</w:t>
            </w:r>
          </w:p>
        </w:tc>
        <w:tc>
          <w:tcPr>
            <w:vAlign w:val="center"/>
          </w:tcPr>
          <w:p>
            <w:r>
              <w:t>öz değerlendirme formu, öğrenme günlüğü, çıkış kartları, dereceli puanlama anahtarı, kavram haritaları, kısa cevaplı sorular ve boşluk doldurma soruları kullanılarak değerlendirilebilir</w:t>
            </w:r>
            <w:r>
              <w:t>öz değerlendirme formu, öğrenme günlüğü, çıkış kartları, dereceli puanlama anahtarı, kavram haritaları, kısa cevaplı sorular ve boşluk doldurma soruları kullanılarak değerlendirilebilir</w:t>
            </w:r>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Din Kültürü ve Ahlak Bilgisi</w:t>
            </w:r>
            <w:r>
              <w:t>Din Kültürü ve Ahlak Bilgisi</w:t>
            </w:r>
            <w:r>
              <w:t>Din Kültürü ve Ahlak Bilgisi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ÇOCUKLUK YILLARINDA PEYGAMBERİMİZ</w:t>
            </w:r>
          </w:p>
        </w:tc>
        <w:tc>
          <w:tcPr>
            <w:vAlign w:val="center"/>
          </w:tcPr>
          <w:p>
            <w:r>
              <w:t>PH.5.1.2. Peygamberimizin çocukluk yıllarında aile büyükleriyle kurduğu ilişkileri çözümleyebilme b) Peygamberimizin çocukluk yıllarında aile büyükleriyle kurduğu ilişkilere yönelik unsurlar arasındaki ilişkileri belirler.</w:t>
            </w:r>
          </w:p>
        </w:tc>
        <w:tc>
          <w:tcPr>
            <w:vAlign w:val="center"/>
          </w:tcPr>
          <w:p>
            <w:r>
              <w:t>Peygamberimizin Çocukluğu</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ÇOCUKLUK YILLARINDA PEYGAMBERİMİZ</w:t>
            </w:r>
          </w:p>
        </w:tc>
        <w:tc>
          <w:tcPr>
            <w:vAlign w:val="center"/>
          </w:tcPr>
          <w:p>
            <w:r>
              <w:t>PH.5.1.2. Peygamberimizin çocukluk yıllarında aile büyükleriyle kurduğu ilişkileri çözümleyebilme b) Peygamberimizin çocukluk yıllarında aile büyükleriyle kurduğu ilişkilere yönelik unsurlar arasındaki ilişkileri belirler.</w:t>
            </w:r>
          </w:p>
        </w:tc>
        <w:tc>
          <w:tcPr>
            <w:vAlign w:val="center"/>
          </w:tcPr>
          <w:p>
            <w:r>
              <w:t>Peygamberimizin Çocukluğu</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ÇOCUKLUK YILLARINDA PEYGAMBERİMİZ</w:t>
            </w:r>
          </w:p>
        </w:tc>
        <w:tc>
          <w:tcPr>
            <w:vAlign w:val="center"/>
          </w:tcPr>
          <w:p>
            <w:r>
              <w:t>PH.5.1.2. Peygamberimizin çocukluk yıllarında aile büyükleriyle kurduğu ilişkileri çözümleyebilme b) Peygamberimizin çocukluk yıllarında aile büyükleriyle kurduğu ilişkilere yönelik unsurlar arasındaki ilişkileri belirler.</w:t>
            </w:r>
          </w:p>
        </w:tc>
        <w:tc>
          <w:tcPr>
            <w:vAlign w:val="center"/>
          </w:tcPr>
          <w:p>
            <w:r>
              <w:t>Peygamberimizin Çocukluğu</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PEYGAMBERİMİZİN ÇEVRESİNDEKİ ÇOCUKLAR</w:t>
            </w:r>
          </w:p>
        </w:tc>
        <w:tc>
          <w:tcPr>
            <w:vAlign w:val="center"/>
          </w:tcPr>
          <w:p>
            <w:r>
              <w:t>PH.5.2.1. Peygamberimizin çocuklarla kurduğu iletişimi sentezleyebilme a) Peygamberimizin çocuklarla kurduğu iletişime dair bilgileri araştırır. b) Peygamberimizin çocuklarla kurduğu iletişime dair bilgiler arasında ilişki kurar. c) Peygamberimizin çocuklarla kurduğu iletişime dair bilgileri birleştirerek özgün bir bütün oluşturur.</w:t>
            </w:r>
          </w:p>
        </w:tc>
        <w:tc>
          <w:tcPr>
            <w:vAlign w:val="center"/>
          </w:tcPr>
          <w:p>
            <w:r>
              <w:t>Peygamberimizin Çocuklarla İletişimi</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PEYGAMBERİMİZİN ÇEVRESİNDEKİ ÇOCUKLAR</w:t>
            </w:r>
          </w:p>
        </w:tc>
        <w:tc>
          <w:tcPr>
            <w:vAlign w:val="center"/>
          </w:tcPr>
          <w:p>
            <w:r>
              <w:t>PH.5.2.1. Peygamberimizin çocuklarla kurduğu iletişimi sentezleyebilme a) Peygamberimizin çocuklarla kurduğu iletişime dair bilgileri araştırır. b) Peygamberimizin çocuklarla kurduğu iletişime dair bilgiler arasında ilişki kurar. c) Peygamberimizin çocuklarla kurduğu iletişime dair bilgileri birleştirerek özgün bir bütün oluşturur.</w:t>
            </w:r>
          </w:p>
        </w:tc>
        <w:tc>
          <w:tcPr>
            <w:vAlign w:val="center"/>
          </w:tcPr>
          <w:p>
            <w:r>
              <w:t>Peygamberimizin Çocuklarla İletişimi</w:t>
            </w:r>
          </w:p>
        </w:tc>
        <w:tc>
          <w:tcPr>
            <w:vAlign w:val="center"/>
          </w:tcPr>
          <w:p>
            <w:r>
              <w:t>dereceli puanlama anahtarı, öz değerlendirme formu, çalışma yaprakları, bilgi kartları, öğrenme günlüğü ve dereceleme ölçeği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PEYGAMBERİMİZİN ÇEVRESİNDEKİ ÇOCUKLAR</w:t>
            </w:r>
          </w:p>
        </w:tc>
        <w:tc>
          <w:tcPr>
            <w:vAlign w:val="center"/>
          </w:tcPr>
          <w:p>
            <w:r>
              <w:t>PH.5.2.2. Asrısaadet’teki çocukların Peygamberimize olan sevgisini çözümleyebilme a) Asrısaadet’teki çocukların Peygamberimize olan sevgisine ilişkin unsurları açıklar. b) Asrısaadet’teki çocukların Peygamberimize olan sevgisine ait unsurlar arasındaki ilişkileri belirler.</w:t>
            </w:r>
          </w:p>
        </w:tc>
        <w:tc>
          <w:tcPr>
            <w:vAlign w:val="center"/>
          </w:tcPr>
          <w:p>
            <w:r>
              <w:t>Çocukların Dünyasında Peygamberimiz</w:t>
            </w:r>
          </w:p>
        </w:tc>
        <w:tc>
          <w:tcPr>
            <w:vAlign w:val="center"/>
          </w:tcPr>
          <w:p>
            <w:r>
              <w:t>dereceli puanlama anahtarı, öz değerlendirme formu, çalışma yaprakları, bilgi kartları, öğrenme günlüğü ve dereceleme ölçeği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PEYGAMBERİMİZİN ÇEVRESİNDEKİ ÇOCUKLAR</w:t>
            </w:r>
          </w:p>
        </w:tc>
        <w:tc>
          <w:tcPr>
            <w:vAlign w:val="center"/>
          </w:tcPr>
          <w:p>
            <w:r>
              <w:t>PH.5.2.2. Asrısaadet’teki çocukların Peygamberimize olan sevgisini çözümleyebilme a) Asrısaadet’teki çocukların Peygamberimize olan sevgisine ilişkin unsurları açıklar. b) Asrısaadet’teki çocukların Peygamberimize olan sevgisine ait unsurlar arasındaki ilişkileri belirler.</w:t>
            </w:r>
          </w:p>
        </w:tc>
        <w:tc>
          <w:tcPr>
            <w:vAlign w:val="center"/>
          </w:tcPr>
          <w:p>
            <w:r>
              <w:t>Çocukların Dünyasında Peygamberimiz</w:t>
            </w:r>
          </w:p>
        </w:tc>
        <w:tc>
          <w:tcPr>
            <w:vAlign w:val="center"/>
          </w:tcPr>
          <w:p>
            <w:r>
              <w:t>dereceli puanlama anahtarı, öz değerlendirme formu, çalışma yaprakları, bilgi kartları, öğrenme günlüğü ve dereceleme ölçeği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PEYGAMBERİMİZİN ÇEVRESİNDEKİ ÇOCUKLAR</w:t>
            </w:r>
            <w:r>
              <w:t>PEYGAMBERİMİZİN ÇEVRESİNDEKİ ÇOCUKLAR</w:t>
            </w:r>
          </w:p>
        </w:tc>
        <w:tc>
          <w:tcPr>
            <w:vAlign w:val="center"/>
          </w:tcPr>
          <w:p>
            <w:r>
              <w:t>PH.5.2.3. Peygamberimizin yanında yetişen çocukların onu rehber edinmeleri konusunda sorgulamalar yapabilme a) Peygamberimizin yanında yetişen çocukların onu rehber edinmeleri olgusunu açıklar.</w:t>
            </w:r>
            <w:r>
              <w:t>PH.5.2.3. Peygamberimizin yanında yetişen çocukların onu rehber edinmeleri konusunda sorgulamalar yapabilme a) Peygamberimizin yanında yetişen çocukların onu rehber edinmeleri olgusunu açıklar.</w:t>
            </w:r>
          </w:p>
        </w:tc>
        <w:tc>
          <w:tcPr>
            <w:vAlign w:val="center"/>
          </w:tcPr>
          <w:p>
            <w:r>
              <w:t>Peygamberimizin Yanında Yetişen Çocuklar</w:t>
            </w:r>
            <w:r>
              <w:t>Peygamberimizin Yanında Yetişen Çocuklar</w:t>
            </w:r>
          </w:p>
        </w:tc>
        <w:tc>
          <w:tcPr>
            <w:vAlign w:val="center"/>
          </w:tcPr>
          <w:p>
            <w:r>
              <w:t>dereceli puanlama anahtarı, öz değerlendirme formu, çalışma yaprakları, bilgi kartları, öğrenme günlüğü ve dereceleme ölçeği kullanılarak değerlendirilebilir.</w:t>
            </w:r>
            <w:r>
              <w:t>dereceli puanlama anahtarı, öz değerlendirme formu, çalışma yaprakları, bilgi kartları, öğrenme günlüğü ve dereceleme ölçeği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Din Kültürü ve Ahlak Bilgisi</w:t>
            </w:r>
            <w:r>
              <w:t>Din Kültürü ve Ahlak Bilgisi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PEYGAMBERİMİZİN ÇEVRESİNDEKİ ÇOCUKLAR</w:t>
            </w:r>
          </w:p>
        </w:tc>
        <w:tc>
          <w:tcPr>
            <w:vAlign w:val="center"/>
          </w:tcPr>
          <w:p>
            <w:r>
              <w:t>PH.5.2.3. Peygamberimizin yanında yetişen çocukların onu rehber edinmeleri konusunda sorgulamalar yapabilme b) Peygamberimizin yanında yetişen çocukların onu rehber edinmeleri hakkında sorular sorar.</w:t>
            </w:r>
          </w:p>
        </w:tc>
        <w:tc>
          <w:tcPr>
            <w:vAlign w:val="center"/>
          </w:tcPr>
          <w:p>
            <w:r>
              <w:t>Peygamberimizin Yanında Yetişen Çocuklar</w:t>
            </w:r>
          </w:p>
        </w:tc>
        <w:tc>
          <w:tcPr>
            <w:vAlign w:val="center"/>
          </w:tcPr>
          <w:p>
            <w:r>
              <w:t>dereceli puanlama anahtarı, öz değerlendirme formu, çalışma yaprakları, bilgi kartları, öğrenme günlüğü ve dereceleme ölçeği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PEYGAMBERİMİZİN ÇEVRESİNDEKİ ÇOCUKLAR</w:t>
            </w:r>
            <w:r>
              <w:t>PEYGAMBERİMİZİN ÇEVRESİNDEKİ ÇOCUKLAR</w:t>
            </w:r>
          </w:p>
        </w:tc>
        <w:tc>
          <w:tcPr>
            <w:vAlign w:val="center"/>
          </w:tcPr>
          <w:p>
            <w:r>
              <w:t>PH.5.2.3. Peygamberimizin yanında yetişen çocukların onu rehber edinmeleri konusunda sorgulamalar yapabilme c) Peygamberimizin yanında yetişen çocukların onu rehber edinmeleri hakkında bilgi toplar</w:t>
            </w:r>
            <w:r>
              <w:t>PH.5.2.3. Peygamberimizin yanında yetişen çocukların onu rehber edinmeleri konusunda sorgulamalar yapabilme c) Peygamberimizin yanında yetişen çocukların onu rehber edinmeleri hakkında bilgi toplar</w:t>
            </w:r>
          </w:p>
        </w:tc>
        <w:tc>
          <w:tcPr>
            <w:vAlign w:val="center"/>
          </w:tcPr>
          <w:p>
            <w:r>
              <w:t>Peygamberimizin Yanında Yetişen Çocuklar</w:t>
            </w:r>
            <w:r>
              <w:t>Peygamberimizin Yanında Yetişen Çocuklar</w:t>
            </w:r>
          </w:p>
        </w:tc>
        <w:tc>
          <w:tcPr>
            <w:vAlign w:val="center"/>
          </w:tcPr>
          <w:p>
            <w:r>
              <w:t>dereceli puanlama anahtarı, öz değerlendirme formu, çalışma yaprakları, bilgi kartları, öğrenme günlüğü ve dereceleme ölçeği kullanılarak değerlendirilebilir.</w:t>
            </w:r>
            <w:r>
              <w:t>dereceli puanlama anahtarı, öz değerlendirme formu, çalışma yaprakları, bilgi kartları, öğrenme günlüğü ve dereceleme ölçeği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Din Kültürü ve Ahlak Bilgisi</w:t>
            </w:r>
            <w:r>
              <w:t>Din Kültürü ve Ahlak Bilgisi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PEYGAMBERİMİZİN ÇEVRESİNDEKİ ÇOCUKLAR</w:t>
            </w:r>
          </w:p>
        </w:tc>
        <w:tc>
          <w:tcPr>
            <w:vAlign w:val="center"/>
          </w:tcPr>
          <w:p>
            <w:r>
              <w:t>PH.5.2.3. Peygamberimizin yanında yetişen çocukların onu rehber edinmeleri konusunda sorgulamalar yapabilme ç) Peygamberimizin yanında yetişen çocukların onu rehber edinmeleri hakkında toplanan bilgilerin doğruluğunu değerlendirir. d) Peygamberimizin yanında yetişen çocukların onu rehber edinmeleri hakkında toplanan bilgiler üzerinde çıkarım yapar.</w:t>
            </w:r>
          </w:p>
        </w:tc>
        <w:tc>
          <w:tcPr>
            <w:vAlign w:val="center"/>
          </w:tcPr>
          <w:p>
            <w:r>
              <w:t>Peygamberimizin Yanında Yetişen Çocuklar</w:t>
            </w:r>
          </w:p>
        </w:tc>
        <w:tc>
          <w:tcPr>
            <w:vAlign w:val="center"/>
          </w:tcPr>
          <w:p>
            <w:r>
              <w:t>dereceli puanlama anahtarı, öz değerlendirme formu, çalışma yaprakları, bilgi kartları, öğrenme günlüğü ve dereceleme ölçeği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REHBERİM PEYGAMBERİM</w:t>
            </w:r>
          </w:p>
        </w:tc>
        <w:tc>
          <w:tcPr>
            <w:vAlign w:val="center"/>
          </w:tcPr>
          <w:p>
            <w:r>
              <w:t>PH.5.3.1. Peygamberimizin temizliğe verdiği öneme dair akıl yürütebilme a) Peygamberimizin temizliğe verdiği önemi açıklar. b) Peygamberimizin temizliğe verdiği öneme dair bütün-parça ilişkisi kurar. c) Peygamberimizin temizliğe verdiği öneme dair genelden özele çıkarım yapar</w:t>
            </w:r>
          </w:p>
        </w:tc>
        <w:tc>
          <w:tcPr>
            <w:vAlign w:val="center"/>
          </w:tcPr>
          <w:p>
            <w:r>
              <w:t>Peygamberimizin Temizlik Adab</w:t>
            </w:r>
          </w:p>
        </w:tc>
        <w:tc>
          <w:tcPr>
            <w:vAlign w:val="center"/>
          </w:tcPr>
          <w:p>
            <w:r>
              <w:t>gözlem formu, öz değerlendirme formu, öğrenme günlüğü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REHBERİM PEYGAMBERİM</w:t>
            </w:r>
          </w:p>
        </w:tc>
        <w:tc>
          <w:tcPr>
            <w:vAlign w:val="center"/>
          </w:tcPr>
          <w:p>
            <w:r>
              <w:t>PH.5.3.1. Peygamberimizin temizliğe verdiği öneme dair akıl yürütebilme a) Peygamberimizin temizliğe verdiği önemi açıklar. b) Peygamberimizin temizliğe verdiği öneme dair bütün-parça ilişkisi kurar. c) Peygamberimizin temizliğe verdiği öneme dair genelden özele çıkarım yapar</w:t>
            </w:r>
          </w:p>
        </w:tc>
        <w:tc>
          <w:tcPr>
            <w:vAlign w:val="center"/>
          </w:tcPr>
          <w:p>
            <w:r>
              <w:t>Peygamberimizin Temizlik Adab</w:t>
            </w:r>
          </w:p>
        </w:tc>
        <w:tc>
          <w:tcPr>
            <w:vAlign w:val="center"/>
          </w:tcPr>
          <w:p>
            <w:r>
              <w:t>gözlem formu, öz değerlendirme formu, öğrenme günlüğü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REHBERİM PEYGAMBERİM</w:t>
            </w:r>
          </w:p>
        </w:tc>
        <w:tc>
          <w:tcPr>
            <w:vAlign w:val="center"/>
          </w:tcPr>
          <w:p>
            <w:r>
              <w:t>PH.5.3.1. Peygamberimizin temizliğe verdiği öneme dair akıl yürütebilme a) Peygamberimizin temizliğe verdiği önemi açıklar. b) Peygamberimizin temizliğe verdiği öneme dair bütün-parça ilişkisi kurar. c) Peygamberimizin temizliğe verdiği öneme dair genelden özele çıkarım yapar</w:t>
            </w:r>
          </w:p>
        </w:tc>
        <w:tc>
          <w:tcPr>
            <w:vAlign w:val="center"/>
          </w:tcPr>
          <w:p>
            <w:r>
              <w:t>Peygamberimizin Temizlik Adab</w:t>
            </w:r>
          </w:p>
        </w:tc>
        <w:tc>
          <w:tcPr>
            <w:vAlign w:val="center"/>
          </w:tcPr>
          <w:p>
            <w:r>
              <w:t>gözlem formu, öz değerlendirme formu, öğrenme günlüğü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REHBERİM PEYGAMBERİM</w:t>
            </w:r>
          </w:p>
        </w:tc>
        <w:tc>
          <w:tcPr>
            <w:vAlign w:val="center"/>
          </w:tcPr>
          <w:p>
            <w:r>
              <w:t>PH.5.3.1. Peygamberimizin temizliğe verdiği öneme dair akıl yürütebilme a) Peygamberimizin temizliğe verdiği önemi açıklar. b) Peygamberimizin temizliğe verdiği öneme dair bütün-parça ilişkisi kurar. c) Peygamberimizin temizliğe verdiği öneme dair genelden özele çıkarım yapar</w:t>
            </w:r>
          </w:p>
        </w:tc>
        <w:tc>
          <w:tcPr>
            <w:vAlign w:val="center"/>
          </w:tcPr>
          <w:p>
            <w:r>
              <w:t>Peygamberimizin Temizlik Adab</w:t>
            </w:r>
          </w:p>
        </w:tc>
        <w:tc>
          <w:tcPr>
            <w:vAlign w:val="center"/>
          </w:tcPr>
          <w:p>
            <w:r>
              <w:t>gözlem formu, öz değerlendirme formu, öğrenme günlüğü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REHBERİM PEYGAMBERİM</w:t>
            </w:r>
          </w:p>
        </w:tc>
        <w:tc>
          <w:tcPr>
            <w:vAlign w:val="center"/>
          </w:tcPr>
          <w:p>
            <w:r>
              <w:t>PH.5.3.2. Peygamberimizin yeme içme ve giyim kuşam adabına yönelik ilkeleri yapılandırabilme a) Peygamberimizin yeme içme ve giyim kuşam adabına yönelik nedensel ilişkileri ortaya koyar. b) Peygamberimizin yeme içme ve giyim kuşam adabına yönelik kendi öz bilgisi ile elde ettiği ilişkilerden uyumlu bir bütün oluşturur.</w:t>
            </w:r>
          </w:p>
        </w:tc>
        <w:tc>
          <w:tcPr>
            <w:vAlign w:val="center"/>
          </w:tcPr>
          <w:p>
            <w:r>
              <w:t>Peygamberimizin Yeme İçme Adabı</w:t>
            </w:r>
          </w:p>
        </w:tc>
        <w:tc>
          <w:tcPr>
            <w:vAlign w:val="center"/>
          </w:tcPr>
          <w:p>
            <w:r>
              <w:t>gözlem formu, öz değerlendirme formu, öğrenme günlüğü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REHBERİM PEYGAMBERİM</w:t>
            </w:r>
          </w:p>
        </w:tc>
        <w:tc>
          <w:tcPr>
            <w:vAlign w:val="center"/>
          </w:tcPr>
          <w:p>
            <w:r>
              <w:t>PH.5.3.2. Peygamberimizin yeme içme ve giyim kuşam adabına yönelik ilkeleri yapılandırabilme a) Peygamberimizin yeme içme ve giyim kuşam adabına yönelik nedensel ilişkileri ortaya koyar. b) Peygamberimizin yeme içme ve giyim kuşam adabına yönelik kendi öz bilgisi ile elde ettiği ilişkilerden uyumlu bir bütün oluşturur.</w:t>
            </w:r>
          </w:p>
        </w:tc>
        <w:tc>
          <w:tcPr>
            <w:vAlign w:val="center"/>
          </w:tcPr>
          <w:p>
            <w:r>
              <w:t>Peygamberimizin Giyim Kuşam Adabı</w:t>
            </w:r>
          </w:p>
        </w:tc>
        <w:tc>
          <w:tcPr>
            <w:vAlign w:val="center"/>
          </w:tcPr>
          <w:p>
            <w:r>
              <w:t>gözlem formu, öz değerlendirme formu, öğrenme günlüğü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Fen Bilimleri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REHBERİM PEYGAMBERİM</w:t>
            </w:r>
          </w:p>
        </w:tc>
        <w:tc>
          <w:tcPr>
            <w:vAlign w:val="center"/>
          </w:tcPr>
          <w:p>
            <w:r>
              <w:t>PH.5.3.2. Peygamberimizin yeme içme ve giyim kuşam adabına yönelik ilkeleri yapılandırabilme a) Peygamberimizin yeme içme ve giyim kuşam adabına yönelik nedensel ilişkileri ortaya koyar. b) Peygamberimizin yeme içme ve giyim kuşam adabına yönelik kendi öz bilgisi ile elde ettiği ilişkilerden uyumlu bir bütün oluşturur.</w:t>
            </w:r>
          </w:p>
        </w:tc>
        <w:tc>
          <w:tcPr>
            <w:vAlign w:val="center"/>
          </w:tcPr>
          <w:p>
            <w:r>
              <w:t>Peygamberimizin Giyim Kuşam Adabı</w:t>
            </w:r>
          </w:p>
        </w:tc>
        <w:tc>
          <w:tcPr>
            <w:vAlign w:val="center"/>
          </w:tcPr>
          <w:p>
            <w:r>
              <w:t>gözlem formu, öz değerlendirme formu, öğrenme günlüğü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REHBERİM PEYGAMBERİM</w:t>
            </w:r>
          </w:p>
        </w:tc>
        <w:tc>
          <w:tcPr>
            <w:vAlign w:val="center"/>
          </w:tcPr>
          <w:p>
            <w:r>
              <w:t>PH.5.3.2. Peygamberimizin yeme içme ve giyim kuşam adabına yönelik ilkeleri yapılandırabilme a) Peygamberimizin yeme içme ve giyim kuşam adabına yönelik nedensel ilişkileri ortaya koyar. b) Peygamberimizin yeme içme ve giyim kuşam adabına yönelik kendi öz bilgisi ile elde ettiği ilişkilerden uyumlu bir bütün oluşturur.</w:t>
            </w:r>
          </w:p>
        </w:tc>
        <w:tc>
          <w:tcPr>
            <w:vAlign w:val="center"/>
          </w:tcPr>
          <w:p>
            <w:r>
              <w:t>Peygamberimizin Giyim Kuşam Adabı</w:t>
            </w:r>
          </w:p>
        </w:tc>
        <w:tc>
          <w:tcPr>
            <w:vAlign w:val="center"/>
          </w:tcPr>
          <w:p>
            <w:r>
              <w:t>gözlem formu, öz değerlendirme formu, öğrenme günlüğü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Eş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Eş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Baba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Baba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Baba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Baba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Dede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Dede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Dede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